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B996" w14:textId="77777777" w:rsidR="00AE5F95" w:rsidRPr="00704C5B" w:rsidRDefault="250E02C3" w:rsidP="250E02C3">
      <w:pPr>
        <w:spacing w:line="240" w:lineRule="auto"/>
        <w:rPr>
          <w:rFonts w:asciiTheme="minorHAnsi" w:hAnsiTheme="minorHAnsi" w:cs="Arial"/>
          <w:b/>
          <w:bCs/>
          <w:sz w:val="42"/>
          <w:szCs w:val="42"/>
        </w:rPr>
      </w:pPr>
      <w:r w:rsidRPr="250E02C3">
        <w:rPr>
          <w:rFonts w:asciiTheme="minorHAnsi" w:eastAsiaTheme="minorEastAsia" w:hAnsiTheme="minorHAnsi" w:cstheme="minorBidi"/>
          <w:b/>
          <w:bCs/>
          <w:sz w:val="42"/>
          <w:szCs w:val="42"/>
        </w:rPr>
        <w:t>Observatie pedagogisch en didactisch handelen</w:t>
      </w:r>
    </w:p>
    <w:p w14:paraId="4F2CB997" w14:textId="77777777" w:rsidR="00C704DE" w:rsidRPr="00B324D8" w:rsidRDefault="00C704DE" w:rsidP="00AB7D21">
      <w:pPr>
        <w:spacing w:line="240" w:lineRule="auto"/>
        <w:jc w:val="right"/>
        <w:rPr>
          <w:rFonts w:asciiTheme="minorHAnsi" w:hAnsiTheme="minorHAnsi" w:cs="Arial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851"/>
        <w:gridCol w:w="545"/>
        <w:gridCol w:w="1723"/>
        <w:gridCol w:w="3118"/>
      </w:tblGrid>
      <w:tr w:rsidR="00774658" w:rsidRPr="000C161A" w14:paraId="4F2CB99E" w14:textId="77777777" w:rsidTr="7A8EFF26">
        <w:trPr>
          <w:trHeight w:val="48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F2CB998" w14:textId="77777777" w:rsidR="00774658" w:rsidRPr="000C161A" w:rsidRDefault="7A8EFF26" w:rsidP="002A5E8B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7A8EFF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Naam</w:t>
            </w:r>
          </w:p>
        </w:tc>
        <w:tc>
          <w:tcPr>
            <w:tcW w:w="2977" w:type="dxa"/>
            <w:vAlign w:val="center"/>
          </w:tcPr>
          <w:p w14:paraId="4F2CB999" w14:textId="77777777" w:rsidR="00774658" w:rsidRPr="000C161A" w:rsidRDefault="00774658" w:rsidP="002A5E8B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2CB99A" w14:textId="77777777" w:rsidR="00774658" w:rsidRPr="000C161A" w:rsidRDefault="7A8EFF26" w:rsidP="002A5E8B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7A8EFF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Groep</w:t>
            </w:r>
          </w:p>
        </w:tc>
        <w:tc>
          <w:tcPr>
            <w:tcW w:w="545" w:type="dxa"/>
            <w:vAlign w:val="center"/>
          </w:tcPr>
          <w:p w14:paraId="4F2CB99B" w14:textId="77777777" w:rsidR="00774658" w:rsidRPr="000C161A" w:rsidRDefault="00774658" w:rsidP="00AD6934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4F2CB99C" w14:textId="2B2386AA" w:rsidR="00774658" w:rsidRPr="000C161A" w:rsidRDefault="00416AF5" w:rsidP="002A5E8B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Schoolopleider</w:t>
            </w:r>
            <w:r w:rsidR="00774658">
              <w:br/>
            </w:r>
          </w:p>
        </w:tc>
        <w:tc>
          <w:tcPr>
            <w:tcW w:w="3118" w:type="dxa"/>
            <w:vAlign w:val="center"/>
          </w:tcPr>
          <w:p w14:paraId="4F2CB99D" w14:textId="77777777" w:rsidR="00774658" w:rsidRPr="000C161A" w:rsidRDefault="00774658" w:rsidP="002A5E8B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</w:tr>
      <w:tr w:rsidR="00774658" w:rsidRPr="000C161A" w14:paraId="4F2CB9A5" w14:textId="77777777" w:rsidTr="7A8EFF26">
        <w:trPr>
          <w:trHeight w:val="48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F2CB99F" w14:textId="77777777" w:rsidR="00774658" w:rsidRPr="000C161A" w:rsidRDefault="7A8EFF26" w:rsidP="002A5E8B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7A8EFF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Praktijkschool</w:t>
            </w:r>
          </w:p>
        </w:tc>
        <w:tc>
          <w:tcPr>
            <w:tcW w:w="2977" w:type="dxa"/>
            <w:vAlign w:val="center"/>
          </w:tcPr>
          <w:p w14:paraId="4F2CB9A0" w14:textId="77777777" w:rsidR="00774658" w:rsidRPr="000C161A" w:rsidRDefault="00774658" w:rsidP="002A5E8B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2CB9A1" w14:textId="77777777" w:rsidR="00774658" w:rsidRPr="000C161A" w:rsidRDefault="7A8EFF26" w:rsidP="002A5E8B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7A8EFF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Groep</w:t>
            </w:r>
          </w:p>
        </w:tc>
        <w:tc>
          <w:tcPr>
            <w:tcW w:w="545" w:type="dxa"/>
            <w:vAlign w:val="center"/>
          </w:tcPr>
          <w:p w14:paraId="4F2CB9A2" w14:textId="77777777" w:rsidR="00774658" w:rsidRPr="000C161A" w:rsidRDefault="00774658" w:rsidP="009B397A">
            <w:pPr>
              <w:spacing w:line="240" w:lineRule="auto"/>
              <w:jc w:val="center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4F2CB9A3" w14:textId="77777777" w:rsidR="00774658" w:rsidRPr="000C161A" w:rsidRDefault="7A8EFF26" w:rsidP="002A5E8B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7A8EFF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Mentor</w:t>
            </w:r>
          </w:p>
        </w:tc>
        <w:tc>
          <w:tcPr>
            <w:tcW w:w="3118" w:type="dxa"/>
            <w:vAlign w:val="center"/>
          </w:tcPr>
          <w:p w14:paraId="4F2CB9A4" w14:textId="77777777" w:rsidR="00774658" w:rsidRPr="000C161A" w:rsidRDefault="00774658" w:rsidP="002A5E8B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</w:tr>
      <w:tr w:rsidR="00774658" w:rsidRPr="000C161A" w14:paraId="4F2CB9AA" w14:textId="77777777" w:rsidTr="7A8EFF26">
        <w:trPr>
          <w:trHeight w:val="48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F2CB9A6" w14:textId="77777777" w:rsidR="00774658" w:rsidRPr="000C161A" w:rsidRDefault="7A8EFF26" w:rsidP="002A5E8B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7A8EFF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Activiteit</w:t>
            </w:r>
          </w:p>
        </w:tc>
        <w:tc>
          <w:tcPr>
            <w:tcW w:w="4373" w:type="dxa"/>
            <w:gridSpan w:val="3"/>
            <w:vAlign w:val="center"/>
          </w:tcPr>
          <w:p w14:paraId="4F2CB9A7" w14:textId="77777777" w:rsidR="00774658" w:rsidRPr="000C161A" w:rsidRDefault="00774658" w:rsidP="002A5E8B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4F2CB9A8" w14:textId="77777777" w:rsidR="00774658" w:rsidRPr="000C161A" w:rsidRDefault="7A8EFF26" w:rsidP="002A5E8B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7A8EFF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118" w:type="dxa"/>
            <w:vAlign w:val="center"/>
          </w:tcPr>
          <w:p w14:paraId="4F2CB9A9" w14:textId="77777777" w:rsidR="00774658" w:rsidRPr="000C161A" w:rsidRDefault="00774658" w:rsidP="002A5E8B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</w:tr>
    </w:tbl>
    <w:p w14:paraId="4F2CB9AB" w14:textId="77777777" w:rsidR="00774658" w:rsidRPr="00774658" w:rsidRDefault="00774658" w:rsidP="00774658">
      <w:pPr>
        <w:spacing w:line="240" w:lineRule="auto"/>
        <w:rPr>
          <w:rFonts w:asciiTheme="minorHAnsi" w:hAnsiTheme="minorHAnsi" w:cs="Arial"/>
          <w:sz w:val="12"/>
          <w:szCs w:val="20"/>
        </w:rPr>
      </w:pPr>
    </w:p>
    <w:p w14:paraId="4F2CB9AC" w14:textId="77777777" w:rsidR="00F97786" w:rsidRPr="00704C5B" w:rsidRDefault="00F97786" w:rsidP="00210338">
      <w:pPr>
        <w:spacing w:line="240" w:lineRule="auto"/>
        <w:rPr>
          <w:rFonts w:asciiTheme="minorHAnsi" w:hAnsiTheme="minorHAnsi" w:cs="Arial"/>
          <w:sz w:val="12"/>
          <w:szCs w:val="20"/>
        </w:rPr>
      </w:pPr>
    </w:p>
    <w:tbl>
      <w:tblPr>
        <w:tblStyle w:val="Tabelraster"/>
        <w:tblW w:w="11023" w:type="dxa"/>
        <w:tblLook w:val="01E0" w:firstRow="1" w:lastRow="1" w:firstColumn="1" w:lastColumn="1" w:noHBand="0" w:noVBand="0"/>
      </w:tblPr>
      <w:tblGrid>
        <w:gridCol w:w="846"/>
        <w:gridCol w:w="963"/>
        <w:gridCol w:w="4607"/>
        <w:gridCol w:w="4607"/>
      </w:tblGrid>
      <w:tr w:rsidR="00CC6DE9" w:rsidRPr="00B324D8" w14:paraId="4F2CB9B2" w14:textId="77777777" w:rsidTr="00696CF0">
        <w:tc>
          <w:tcPr>
            <w:tcW w:w="846" w:type="dxa"/>
            <w:shd w:val="clear" w:color="auto" w:fill="D9D9D9" w:themeFill="background1" w:themeFillShade="D9"/>
          </w:tcPr>
          <w:p w14:paraId="4F2CB9AD" w14:textId="77777777" w:rsidR="00CC6DE9" w:rsidRPr="00B324D8" w:rsidRDefault="00D2237C" w:rsidP="00696CF0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237C">
              <w:rPr>
                <w:rFonts w:asciiTheme="minorHAnsi" w:hAnsiTheme="minorHAnsi" w:cs="Arial"/>
                <w:b/>
                <w:sz w:val="22"/>
                <w:szCs w:val="20"/>
              </w:rPr>
              <w:t>Tijd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4F2CB9AE" w14:textId="77777777" w:rsidR="00CC6DE9" w:rsidRPr="00B324D8" w:rsidRDefault="00D2237C" w:rsidP="00696CF0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L</w:t>
            </w: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esfase</w:t>
            </w:r>
          </w:p>
        </w:tc>
        <w:tc>
          <w:tcPr>
            <w:tcW w:w="4607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2CB9AF" w14:textId="77777777" w:rsidR="00CC6DE9" w:rsidRPr="00FB6690" w:rsidRDefault="00CC6DE9" w:rsidP="00CC6DE9">
            <w:pPr>
              <w:spacing w:line="240" w:lineRule="auto"/>
              <w:rPr>
                <w:rFonts w:asciiTheme="minorHAnsi" w:hAnsiTheme="minorHAnsi" w:cs="Arial"/>
                <w:b/>
                <w:sz w:val="24"/>
                <w:szCs w:val="20"/>
              </w:rPr>
            </w:pPr>
            <w:r w:rsidRPr="00FB6690">
              <w:rPr>
                <w:rFonts w:asciiTheme="minorHAnsi" w:eastAsiaTheme="minorEastAsia" w:hAnsiTheme="minorHAnsi" w:cstheme="minorBidi"/>
                <w:b/>
                <w:bCs/>
                <w:sz w:val="24"/>
                <w:szCs w:val="32"/>
              </w:rPr>
              <w:t>Wat zie je:</w:t>
            </w:r>
          </w:p>
        </w:tc>
        <w:tc>
          <w:tcPr>
            <w:tcW w:w="4607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2CB9B0" w14:textId="0CF1E26E" w:rsidR="00CC6DE9" w:rsidRPr="00FB6690" w:rsidRDefault="00CC6DE9" w:rsidP="00CC6DE9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32"/>
              </w:rPr>
            </w:pPr>
            <w:r w:rsidRPr="00FB6690">
              <w:rPr>
                <w:rFonts w:asciiTheme="minorHAnsi" w:eastAsiaTheme="minorEastAsia" w:hAnsiTheme="minorHAnsi" w:cstheme="minorBidi"/>
                <w:b/>
                <w:bCs/>
                <w:sz w:val="24"/>
                <w:szCs w:val="32"/>
              </w:rPr>
              <w:t xml:space="preserve">Wat denk je: </w:t>
            </w:r>
          </w:p>
          <w:p w14:paraId="4F2CB9B1" w14:textId="3688520E" w:rsidR="00CC6DE9" w:rsidRPr="00FB6690" w:rsidRDefault="00CC6DE9" w:rsidP="00CC6DE9">
            <w:pPr>
              <w:spacing w:line="240" w:lineRule="auto"/>
              <w:rPr>
                <w:rFonts w:asciiTheme="minorHAnsi" w:hAnsiTheme="minorHAnsi" w:cs="Arial"/>
                <w:b/>
                <w:sz w:val="24"/>
                <w:szCs w:val="20"/>
              </w:rPr>
            </w:pPr>
            <w:r w:rsidRPr="00FB6690">
              <w:rPr>
                <w:rFonts w:asciiTheme="minorHAnsi" w:hAnsiTheme="minorHAnsi" w:cs="Arial"/>
                <w:b/>
                <w:sz w:val="24"/>
                <w:szCs w:val="20"/>
              </w:rPr>
              <w:t xml:space="preserve">Wat vraag je je af: </w:t>
            </w:r>
          </w:p>
        </w:tc>
      </w:tr>
      <w:tr w:rsidR="00F73F15" w:rsidRPr="00B324D8" w14:paraId="4F2CB9C5" w14:textId="77777777" w:rsidTr="00696CF0"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CB9B3" w14:textId="77777777" w:rsidR="00F73F15" w:rsidRDefault="00F73F15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4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5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6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7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8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9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A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B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C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D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E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BF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C0" w14:textId="77777777" w:rsidR="00696CF0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F2CB9C1" w14:textId="77777777" w:rsidR="00696CF0" w:rsidRPr="00D2237C" w:rsidRDefault="00696CF0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CB9C2" w14:textId="77777777" w:rsidR="00F73F15" w:rsidRDefault="00F73F15" w:rsidP="00CC6DE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  <w:tc>
          <w:tcPr>
            <w:tcW w:w="460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F2CB9C3" w14:textId="77777777" w:rsidR="00F73F15" w:rsidRPr="00FB6690" w:rsidRDefault="00F73F15" w:rsidP="00CC6DE9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32"/>
              </w:rPr>
            </w:pPr>
          </w:p>
        </w:tc>
        <w:tc>
          <w:tcPr>
            <w:tcW w:w="4607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4F2CB9C4" w14:textId="77777777" w:rsidR="00F73F15" w:rsidRPr="00FB6690" w:rsidRDefault="00F73F15" w:rsidP="00CC6DE9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32"/>
              </w:rPr>
            </w:pPr>
          </w:p>
        </w:tc>
      </w:tr>
    </w:tbl>
    <w:p w14:paraId="4F2CB9C6" w14:textId="77777777" w:rsidR="00696CF0" w:rsidRDefault="00696CF0">
      <w:pPr>
        <w:rPr>
          <w:rFonts w:asciiTheme="minorHAnsi" w:hAnsiTheme="minorHAnsi"/>
          <w:sz w:val="14"/>
          <w:szCs w:val="20"/>
        </w:rPr>
      </w:pPr>
    </w:p>
    <w:p w14:paraId="4F2CB9C7" w14:textId="59409B69" w:rsidR="0036084D" w:rsidRPr="0036084D" w:rsidRDefault="00277870" w:rsidP="00CC7C92">
      <w:pPr>
        <w:spacing w:after="240"/>
        <w:rPr>
          <w:rFonts w:asciiTheme="minorHAnsi" w:hAnsiTheme="minorHAnsi"/>
          <w:b/>
          <w:sz w:val="36"/>
          <w:szCs w:val="20"/>
        </w:rPr>
      </w:pPr>
      <w:r w:rsidRPr="00CB76F6">
        <w:rPr>
          <w:rFonts w:asciiTheme="minorHAnsi" w:hAnsiTheme="minorHAnsi"/>
          <w:b/>
          <w:sz w:val="36"/>
          <w:szCs w:val="20"/>
        </w:rPr>
        <w:t>Nagesprek</w:t>
      </w:r>
      <w:r w:rsidR="0036084D">
        <w:rPr>
          <w:rFonts w:asciiTheme="minorHAnsi" w:hAnsiTheme="minorHAnsi"/>
          <w:b/>
          <w:sz w:val="36"/>
          <w:szCs w:val="20"/>
        </w:rPr>
        <w:t xml:space="preserve">  </w:t>
      </w:r>
      <w:r w:rsidR="0036084D">
        <w:rPr>
          <w:rFonts w:asciiTheme="minorHAnsi" w:hAnsiTheme="minorHAnsi"/>
          <w:sz w:val="16"/>
          <w:szCs w:val="20"/>
        </w:rPr>
        <w:t>Na de les bespreek je hetgeen je hebt geobserveerd, je vragen en gedachten. Daarnaast bespreek je onderstaande punten</w:t>
      </w:r>
      <w:r w:rsidR="00CC7C92">
        <w:rPr>
          <w:rFonts w:asciiTheme="minorHAnsi" w:hAnsiTheme="minorHAnsi"/>
          <w:sz w:val="16"/>
          <w:szCs w:val="20"/>
        </w:rPr>
        <w:t>:</w:t>
      </w:r>
    </w:p>
    <w:tbl>
      <w:tblPr>
        <w:tblStyle w:val="Tabelraster"/>
        <w:tblW w:w="11023" w:type="dxa"/>
        <w:tblLayout w:type="fixed"/>
        <w:tblLook w:val="01E0" w:firstRow="1" w:lastRow="1" w:firstColumn="1" w:lastColumn="1" w:noHBand="0" w:noVBand="0"/>
      </w:tblPr>
      <w:tblGrid>
        <w:gridCol w:w="11023"/>
      </w:tblGrid>
      <w:tr w:rsidR="00CB76F6" w:rsidRPr="00B324D8" w14:paraId="4F2CB9C9" w14:textId="77777777" w:rsidTr="250E02C3">
        <w:tc>
          <w:tcPr>
            <w:tcW w:w="11023" w:type="dxa"/>
            <w:shd w:val="clear" w:color="auto" w:fill="D9D9D9" w:themeFill="background1" w:themeFillShade="D9"/>
            <w:vAlign w:val="center"/>
          </w:tcPr>
          <w:p w14:paraId="4F2CB9C8" w14:textId="77777777" w:rsidR="00CB76F6" w:rsidRPr="00657E45" w:rsidRDefault="250E02C3" w:rsidP="250E02C3">
            <w:pPr>
              <w:spacing w:line="240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250E02C3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 xml:space="preserve">Voorbereiding </w:t>
            </w:r>
            <w:r w:rsidRPr="250E02C3">
              <w:rPr>
                <w:rFonts w:asciiTheme="minorHAnsi" w:eastAsiaTheme="minorEastAsia" w:hAnsiTheme="minorHAnsi" w:cstheme="minorBidi"/>
                <w:sz w:val="16"/>
                <w:szCs w:val="16"/>
              </w:rPr>
              <w:t>bespreek hoe de mentor in de voorbereiding heeft nagedacht over pedagogische en didactische keuzes.</w:t>
            </w:r>
          </w:p>
        </w:tc>
      </w:tr>
      <w:tr w:rsidR="00CB76F6" w:rsidRPr="00704C5B" w14:paraId="4F2CB9CB" w14:textId="77777777" w:rsidTr="250E02C3">
        <w:trPr>
          <w:trHeight w:val="1398"/>
        </w:trPr>
        <w:tc>
          <w:tcPr>
            <w:tcW w:w="11023" w:type="dxa"/>
          </w:tcPr>
          <w:p w14:paraId="4F2CB9CA" w14:textId="77777777" w:rsidR="00CB76F6" w:rsidRPr="00704C5B" w:rsidRDefault="00CB76F6" w:rsidP="006375BA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</w:tr>
    </w:tbl>
    <w:p w14:paraId="4F2CB9CC" w14:textId="77777777" w:rsidR="00CB76F6" w:rsidRPr="00704C5B" w:rsidRDefault="00CB76F6">
      <w:pPr>
        <w:rPr>
          <w:rFonts w:asciiTheme="minorHAnsi" w:hAnsiTheme="minorHAnsi"/>
          <w:sz w:val="14"/>
          <w:szCs w:val="20"/>
        </w:rPr>
      </w:pPr>
    </w:p>
    <w:tbl>
      <w:tblPr>
        <w:tblStyle w:val="Tabelraster"/>
        <w:tblW w:w="11023" w:type="dxa"/>
        <w:tblLayout w:type="fixed"/>
        <w:tblLook w:val="01E0" w:firstRow="1" w:lastRow="1" w:firstColumn="1" w:lastColumn="1" w:noHBand="0" w:noVBand="0"/>
      </w:tblPr>
      <w:tblGrid>
        <w:gridCol w:w="11023"/>
      </w:tblGrid>
      <w:tr w:rsidR="000C776A" w:rsidRPr="00B324D8" w14:paraId="4F2CB9CE" w14:textId="77777777" w:rsidTr="250E02C3">
        <w:tc>
          <w:tcPr>
            <w:tcW w:w="11023" w:type="dxa"/>
            <w:shd w:val="clear" w:color="auto" w:fill="D9D9D9" w:themeFill="background1" w:themeFillShade="D9"/>
            <w:vAlign w:val="center"/>
          </w:tcPr>
          <w:p w14:paraId="4F2CB9CD" w14:textId="77777777" w:rsidR="000C776A" w:rsidRPr="006314E6" w:rsidRDefault="250E02C3" w:rsidP="250E02C3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250E02C3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Inzichten</w:t>
            </w:r>
            <w:r w:rsidRPr="250E02C3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vertelt aan de mentor welke inzichten je hebt opgedaan tijdens de observatie en in het nagesprek</w:t>
            </w:r>
          </w:p>
        </w:tc>
      </w:tr>
      <w:tr w:rsidR="000C776A" w:rsidRPr="00704C5B" w14:paraId="4F2CB9D0" w14:textId="77777777" w:rsidTr="250E02C3">
        <w:trPr>
          <w:trHeight w:val="1398"/>
        </w:trPr>
        <w:tc>
          <w:tcPr>
            <w:tcW w:w="11023" w:type="dxa"/>
          </w:tcPr>
          <w:p w14:paraId="4F2CB9CF" w14:textId="77777777" w:rsidR="000C776A" w:rsidRPr="00704C5B" w:rsidRDefault="000C776A" w:rsidP="00AB7D21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</w:tr>
    </w:tbl>
    <w:p w14:paraId="4F2CB9D1" w14:textId="77777777" w:rsidR="00AD78CC" w:rsidRDefault="00AD78CC" w:rsidP="00AA49E1">
      <w:pPr>
        <w:spacing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tbl>
      <w:tblPr>
        <w:tblStyle w:val="Tabelraster"/>
        <w:tblW w:w="11023" w:type="dxa"/>
        <w:tblLayout w:type="fixed"/>
        <w:tblLook w:val="01E0" w:firstRow="1" w:lastRow="1" w:firstColumn="1" w:lastColumn="1" w:noHBand="0" w:noVBand="0"/>
      </w:tblPr>
      <w:tblGrid>
        <w:gridCol w:w="11023"/>
      </w:tblGrid>
      <w:tr w:rsidR="00AD78CC" w:rsidRPr="00B324D8" w14:paraId="4F2CB9D3" w14:textId="77777777" w:rsidTr="250E02C3">
        <w:tc>
          <w:tcPr>
            <w:tcW w:w="11023" w:type="dxa"/>
            <w:shd w:val="clear" w:color="auto" w:fill="D9D9D9" w:themeFill="background1" w:themeFillShade="D9"/>
            <w:vAlign w:val="center"/>
          </w:tcPr>
          <w:p w14:paraId="4F2CB9D2" w14:textId="77777777" w:rsidR="00AD78CC" w:rsidRPr="006314E6" w:rsidRDefault="250E02C3" w:rsidP="250E02C3">
            <w:pPr>
              <w:spacing w:line="240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250E02C3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 xml:space="preserve">Betrokken, Bevlogen, Bekwaam </w:t>
            </w:r>
            <w:r w:rsidRPr="250E02C3">
              <w:rPr>
                <w:rFonts w:asciiTheme="minorHAnsi" w:eastAsiaTheme="minorEastAsia" w:hAnsiTheme="minorHAnsi" w:cstheme="minorBidi"/>
                <w:sz w:val="16"/>
                <w:szCs w:val="16"/>
              </w:rPr>
              <w:t>koppel deze woorden aan de observatie, bespreek dit met de mentor en verwerk dit in het logboek</w:t>
            </w:r>
          </w:p>
        </w:tc>
      </w:tr>
      <w:tr w:rsidR="00AD78CC" w:rsidRPr="00704C5B" w14:paraId="4F2CB9D5" w14:textId="77777777" w:rsidTr="250E02C3">
        <w:trPr>
          <w:trHeight w:val="1398"/>
        </w:trPr>
        <w:tc>
          <w:tcPr>
            <w:tcW w:w="11023" w:type="dxa"/>
          </w:tcPr>
          <w:p w14:paraId="4F2CB9D4" w14:textId="77777777" w:rsidR="00AD78CC" w:rsidRPr="00704C5B" w:rsidRDefault="00AD78CC" w:rsidP="006375BA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</w:tr>
    </w:tbl>
    <w:p w14:paraId="4F2CB9D6" w14:textId="77777777" w:rsidR="004171CE" w:rsidRPr="00704C5B" w:rsidRDefault="004171CE" w:rsidP="00AA49E1">
      <w:pPr>
        <w:spacing w:line="240" w:lineRule="auto"/>
        <w:rPr>
          <w:rFonts w:asciiTheme="minorHAnsi" w:hAnsiTheme="minorHAnsi" w:cs="Arial"/>
          <w:sz w:val="2"/>
          <w:szCs w:val="20"/>
        </w:rPr>
      </w:pPr>
    </w:p>
    <w:sectPr w:rsidR="004171CE" w:rsidRPr="00704C5B" w:rsidSect="00AE3B40">
      <w:footerReference w:type="default" r:id="rId10"/>
      <w:pgSz w:w="11906" w:h="16838" w:code="9"/>
      <w:pgMar w:top="567" w:right="567" w:bottom="851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F90B" w14:textId="77777777" w:rsidR="00C4100B" w:rsidRDefault="00C4100B">
      <w:r>
        <w:separator/>
      </w:r>
    </w:p>
  </w:endnote>
  <w:endnote w:type="continuationSeparator" w:id="0">
    <w:p w14:paraId="30BE51D2" w14:textId="77777777" w:rsidR="00C4100B" w:rsidRDefault="00C4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font Marnix Academie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41DA" w14:textId="3851AE84" w:rsidR="004B44CD" w:rsidRDefault="00BB541A">
    <w:pPr>
      <w:pStyle w:val="Voetteks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September 202</w:t>
    </w:r>
    <w:r w:rsidR="00416AF5">
      <w:rPr>
        <w:rFonts w:asciiTheme="minorHAnsi" w:hAnsiTheme="minorHAnsi" w:cstheme="minorHAnsi"/>
        <w:sz w:val="18"/>
        <w:szCs w:val="18"/>
      </w:rPr>
      <w:t>2</w:t>
    </w:r>
  </w:p>
  <w:p w14:paraId="026D392F" w14:textId="3FB60509" w:rsidR="00BB541A" w:rsidRPr="004B44CD" w:rsidRDefault="00BB541A">
    <w:pPr>
      <w:pStyle w:val="Voetteks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Observatie Pedagogisch handelen</w:t>
    </w:r>
  </w:p>
  <w:p w14:paraId="4F2CB9DB" w14:textId="7D1E70B8" w:rsidR="009D5E3B" w:rsidRPr="004171CE" w:rsidRDefault="009D5E3B" w:rsidP="004171CE">
    <w:pPr>
      <w:pStyle w:val="Voettekst"/>
      <w:jc w:val="right"/>
      <w:rPr>
        <w:rFonts w:ascii="Logofont Marnix Academie" w:hAnsi="Logofont Marnix Academie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F151" w14:textId="77777777" w:rsidR="00C4100B" w:rsidRDefault="00C4100B">
      <w:r>
        <w:separator/>
      </w:r>
    </w:p>
  </w:footnote>
  <w:footnote w:type="continuationSeparator" w:id="0">
    <w:p w14:paraId="2A47C821" w14:textId="77777777" w:rsidR="00C4100B" w:rsidRDefault="00C4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A225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526E5"/>
    <w:multiLevelType w:val="hybridMultilevel"/>
    <w:tmpl w:val="9916879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C7FB4"/>
    <w:multiLevelType w:val="hybridMultilevel"/>
    <w:tmpl w:val="0C2068D6"/>
    <w:lvl w:ilvl="0" w:tplc="A8B827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57176"/>
    <w:multiLevelType w:val="hybridMultilevel"/>
    <w:tmpl w:val="8708E6BC"/>
    <w:lvl w:ilvl="0" w:tplc="071E8AE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16A2C"/>
    <w:multiLevelType w:val="hybridMultilevel"/>
    <w:tmpl w:val="DA72CA7E"/>
    <w:lvl w:ilvl="0" w:tplc="3050FB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B13A7"/>
    <w:multiLevelType w:val="hybridMultilevel"/>
    <w:tmpl w:val="96B2C9E2"/>
    <w:lvl w:ilvl="0" w:tplc="87CC1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FD6EED"/>
    <w:multiLevelType w:val="hybridMultilevel"/>
    <w:tmpl w:val="A73C1B36"/>
    <w:lvl w:ilvl="0" w:tplc="3050FB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2646423">
    <w:abstractNumId w:val="5"/>
  </w:num>
  <w:num w:numId="2" w16cid:durableId="1248925088">
    <w:abstractNumId w:val="4"/>
  </w:num>
  <w:num w:numId="3" w16cid:durableId="1735738123">
    <w:abstractNumId w:val="6"/>
  </w:num>
  <w:num w:numId="4" w16cid:durableId="1278756988">
    <w:abstractNumId w:val="0"/>
  </w:num>
  <w:num w:numId="5" w16cid:durableId="1010182453">
    <w:abstractNumId w:val="1"/>
  </w:num>
  <w:num w:numId="6" w16cid:durableId="1568805394">
    <w:abstractNumId w:val="3"/>
  </w:num>
  <w:num w:numId="7" w16cid:durableId="140503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E"/>
    <w:rsid w:val="00015AF8"/>
    <w:rsid w:val="00052CBC"/>
    <w:rsid w:val="00082694"/>
    <w:rsid w:val="000A2FFD"/>
    <w:rsid w:val="000B05A1"/>
    <w:rsid w:val="000C229E"/>
    <w:rsid w:val="000C776A"/>
    <w:rsid w:val="00104E56"/>
    <w:rsid w:val="0011294B"/>
    <w:rsid w:val="00160256"/>
    <w:rsid w:val="00160C5E"/>
    <w:rsid w:val="001975A7"/>
    <w:rsid w:val="001A22A9"/>
    <w:rsid w:val="001C6755"/>
    <w:rsid w:val="00210338"/>
    <w:rsid w:val="002303BB"/>
    <w:rsid w:val="002506CE"/>
    <w:rsid w:val="00277870"/>
    <w:rsid w:val="0028081A"/>
    <w:rsid w:val="002E0FFD"/>
    <w:rsid w:val="002E4AF8"/>
    <w:rsid w:val="00301DDB"/>
    <w:rsid w:val="00307849"/>
    <w:rsid w:val="00312D88"/>
    <w:rsid w:val="003152BE"/>
    <w:rsid w:val="00320330"/>
    <w:rsid w:val="00325C41"/>
    <w:rsid w:val="0036084D"/>
    <w:rsid w:val="00384B94"/>
    <w:rsid w:val="003B4641"/>
    <w:rsid w:val="003C1EAD"/>
    <w:rsid w:val="003D101D"/>
    <w:rsid w:val="003D4E10"/>
    <w:rsid w:val="003F2069"/>
    <w:rsid w:val="00416AF5"/>
    <w:rsid w:val="004171CE"/>
    <w:rsid w:val="004216C4"/>
    <w:rsid w:val="00446305"/>
    <w:rsid w:val="00491B4C"/>
    <w:rsid w:val="004B2503"/>
    <w:rsid w:val="004B44CD"/>
    <w:rsid w:val="004D2690"/>
    <w:rsid w:val="004E1561"/>
    <w:rsid w:val="004E3D07"/>
    <w:rsid w:val="004F02BC"/>
    <w:rsid w:val="00517175"/>
    <w:rsid w:val="00521327"/>
    <w:rsid w:val="00526FAD"/>
    <w:rsid w:val="00550066"/>
    <w:rsid w:val="00572F2B"/>
    <w:rsid w:val="00595DEE"/>
    <w:rsid w:val="005A4E32"/>
    <w:rsid w:val="006314E6"/>
    <w:rsid w:val="006452B4"/>
    <w:rsid w:val="00657E45"/>
    <w:rsid w:val="006672A3"/>
    <w:rsid w:val="00696CF0"/>
    <w:rsid w:val="006F7839"/>
    <w:rsid w:val="00704C5B"/>
    <w:rsid w:val="007124F5"/>
    <w:rsid w:val="007567FA"/>
    <w:rsid w:val="0076301E"/>
    <w:rsid w:val="00774658"/>
    <w:rsid w:val="007B2F51"/>
    <w:rsid w:val="007C7CDA"/>
    <w:rsid w:val="00824B8A"/>
    <w:rsid w:val="00836B4E"/>
    <w:rsid w:val="008F0D87"/>
    <w:rsid w:val="008F6FF6"/>
    <w:rsid w:val="00912985"/>
    <w:rsid w:val="009363AC"/>
    <w:rsid w:val="00946FAB"/>
    <w:rsid w:val="00947A26"/>
    <w:rsid w:val="0098304E"/>
    <w:rsid w:val="009A673F"/>
    <w:rsid w:val="009B397A"/>
    <w:rsid w:val="009D5E3B"/>
    <w:rsid w:val="009E5FE6"/>
    <w:rsid w:val="009F238B"/>
    <w:rsid w:val="00A35E15"/>
    <w:rsid w:val="00A61FA6"/>
    <w:rsid w:val="00A67FDA"/>
    <w:rsid w:val="00A741F1"/>
    <w:rsid w:val="00A87819"/>
    <w:rsid w:val="00AA49E1"/>
    <w:rsid w:val="00AB7D21"/>
    <w:rsid w:val="00AD6934"/>
    <w:rsid w:val="00AD78CC"/>
    <w:rsid w:val="00AE3B40"/>
    <w:rsid w:val="00AE4CF4"/>
    <w:rsid w:val="00AE5F95"/>
    <w:rsid w:val="00B324D8"/>
    <w:rsid w:val="00B65176"/>
    <w:rsid w:val="00B97B16"/>
    <w:rsid w:val="00BA439E"/>
    <w:rsid w:val="00BB541A"/>
    <w:rsid w:val="00C112BC"/>
    <w:rsid w:val="00C3533D"/>
    <w:rsid w:val="00C4100B"/>
    <w:rsid w:val="00C530C6"/>
    <w:rsid w:val="00C5341A"/>
    <w:rsid w:val="00C56DC9"/>
    <w:rsid w:val="00C67360"/>
    <w:rsid w:val="00C704DE"/>
    <w:rsid w:val="00C957D1"/>
    <w:rsid w:val="00CB2BBA"/>
    <w:rsid w:val="00CB76F6"/>
    <w:rsid w:val="00CC6C48"/>
    <w:rsid w:val="00CC6DE9"/>
    <w:rsid w:val="00CC70A8"/>
    <w:rsid w:val="00CC7C92"/>
    <w:rsid w:val="00CD2280"/>
    <w:rsid w:val="00D05C05"/>
    <w:rsid w:val="00D10902"/>
    <w:rsid w:val="00D20E58"/>
    <w:rsid w:val="00D2237C"/>
    <w:rsid w:val="00DA68B2"/>
    <w:rsid w:val="00DD57CC"/>
    <w:rsid w:val="00DD652B"/>
    <w:rsid w:val="00DD7F8C"/>
    <w:rsid w:val="00DE1EB2"/>
    <w:rsid w:val="00E15AAD"/>
    <w:rsid w:val="00E22778"/>
    <w:rsid w:val="00E2495E"/>
    <w:rsid w:val="00E73B3E"/>
    <w:rsid w:val="00EC5A3E"/>
    <w:rsid w:val="00ED6B46"/>
    <w:rsid w:val="00F23ECA"/>
    <w:rsid w:val="00F659A2"/>
    <w:rsid w:val="00F73F15"/>
    <w:rsid w:val="00F95A12"/>
    <w:rsid w:val="00F97786"/>
    <w:rsid w:val="00FA058D"/>
    <w:rsid w:val="00FB6690"/>
    <w:rsid w:val="00FD0A8B"/>
    <w:rsid w:val="00FD439C"/>
    <w:rsid w:val="00FF5B31"/>
    <w:rsid w:val="250E02C3"/>
    <w:rsid w:val="7A8EF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CB996"/>
  <w15:docId w15:val="{EE3C7F84-A657-4B4F-AD41-8014E844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61FA6"/>
    <w:pPr>
      <w:spacing w:line="280" w:lineRule="atLeast"/>
    </w:pPr>
    <w:rPr>
      <w:rFonts w:ascii="Univers Cnd" w:hAnsi="Univers Cnd"/>
      <w:sz w:val="21"/>
      <w:szCs w:val="24"/>
    </w:rPr>
  </w:style>
  <w:style w:type="paragraph" w:styleId="Kop1">
    <w:name w:val="heading 1"/>
    <w:basedOn w:val="Standaard"/>
    <w:next w:val="Standaard"/>
    <w:qFormat/>
    <w:rsid w:val="00A61FA6"/>
    <w:pPr>
      <w:spacing w:after="280"/>
      <w:outlineLvl w:val="0"/>
    </w:pPr>
    <w:rPr>
      <w:b/>
      <w:sz w:val="28"/>
      <w:szCs w:val="28"/>
    </w:rPr>
  </w:style>
  <w:style w:type="paragraph" w:styleId="Kop2">
    <w:name w:val="heading 2"/>
    <w:basedOn w:val="Kop1"/>
    <w:next w:val="Standaard"/>
    <w:qFormat/>
    <w:rsid w:val="00A61FA6"/>
    <w:pPr>
      <w:spacing w:before="240" w:after="0"/>
      <w:outlineLvl w:val="1"/>
    </w:pPr>
    <w:rPr>
      <w:sz w:val="21"/>
      <w:szCs w:val="21"/>
    </w:rPr>
  </w:style>
  <w:style w:type="paragraph" w:styleId="Kop3">
    <w:name w:val="heading 3"/>
    <w:basedOn w:val="Kop2"/>
    <w:next w:val="Standaard"/>
    <w:qFormat/>
    <w:rsid w:val="00A61FA6"/>
    <w:pPr>
      <w:outlineLvl w:val="2"/>
    </w:pPr>
    <w:rPr>
      <w:b w:val="0"/>
      <w:i/>
    </w:rPr>
  </w:style>
  <w:style w:type="paragraph" w:styleId="Kop4">
    <w:name w:val="heading 4"/>
    <w:basedOn w:val="Kop3"/>
    <w:next w:val="Standaard"/>
    <w:qFormat/>
    <w:rsid w:val="005A4E32"/>
    <w:pPr>
      <w:outlineLvl w:val="3"/>
    </w:pPr>
    <w:rPr>
      <w:i w:val="0"/>
      <w:color w:val="0000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171C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171C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A2FF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">
    <w:name w:val="List Bullet"/>
    <w:basedOn w:val="Standaard"/>
    <w:rsid w:val="00082694"/>
    <w:pPr>
      <w:numPr>
        <w:numId w:val="4"/>
      </w:numPr>
    </w:pPr>
  </w:style>
  <w:style w:type="paragraph" w:styleId="Ballontekst">
    <w:name w:val="Balloon Text"/>
    <w:basedOn w:val="Standaard"/>
    <w:link w:val="BallontekstChar"/>
    <w:rsid w:val="00B32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324D8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B44CD"/>
    <w:rPr>
      <w:rFonts w:ascii="Univers Cnd" w:hAnsi="Univers Cnd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2E257-BAD5-4FE2-95CF-2DB45A34A8B0}"/>
</file>

<file path=customXml/itemProps2.xml><?xml version="1.0" encoding="utf-8"?>
<ds:datastoreItem xmlns:ds="http://schemas.openxmlformats.org/officeDocument/2006/customXml" ds:itemID="{77D0213F-479C-4DFA-B840-DE822D423D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80B2-D9CE-45C4-8F94-8077FC050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Lesbegeleiding</vt:lpstr>
    </vt:vector>
  </TitlesOfParts>
  <Company>Marnix Academie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van den Dool-Wamelink</dc:creator>
  <cp:keywords>lesbegeleiding</cp:keywords>
  <cp:lastModifiedBy>Barbara Nellestijn</cp:lastModifiedBy>
  <cp:revision>3</cp:revision>
  <dcterms:created xsi:type="dcterms:W3CDTF">2022-07-12T11:49:00Z</dcterms:created>
  <dcterms:modified xsi:type="dcterms:W3CDTF">2022-07-12T11:50:00Z</dcterms:modified>
  <cp:category>praktijkleren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