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F7F6" w14:textId="0CF061D7" w:rsidR="67220BA7" w:rsidRDefault="67220BA7"/>
    <w:tbl>
      <w:tblPr>
        <w:tblW w:w="13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2"/>
        <w:gridCol w:w="1871"/>
        <w:gridCol w:w="1134"/>
        <w:gridCol w:w="1279"/>
      </w:tblGrid>
      <w:tr w:rsidR="00125619" w:rsidRPr="006722B9" w14:paraId="2AD26AF4" w14:textId="77777777" w:rsidTr="4364FA74">
        <w:trPr>
          <w:cantSplit/>
          <w:tblHeader/>
        </w:trPr>
        <w:tc>
          <w:tcPr>
            <w:tcW w:w="9712" w:type="dxa"/>
          </w:tcPr>
          <w:p w14:paraId="24048EB7" w14:textId="267DE477" w:rsidR="00EF5CCA" w:rsidRPr="006722B9" w:rsidRDefault="7B91F991" w:rsidP="00317910">
            <w:pPr>
              <w:pStyle w:val="MADataEntry"/>
            </w:pPr>
            <w:r w:rsidRPr="006722B9">
              <w:t>Beschrijving</w:t>
            </w:r>
          </w:p>
        </w:tc>
        <w:tc>
          <w:tcPr>
            <w:tcW w:w="1871" w:type="dxa"/>
          </w:tcPr>
          <w:p w14:paraId="5DE3C551" w14:textId="77777777" w:rsidR="00EF5CCA" w:rsidRPr="006722B9" w:rsidRDefault="7B91F991" w:rsidP="00317910">
            <w:pPr>
              <w:ind w:left="-392" w:firstLine="392"/>
            </w:pPr>
            <w:r w:rsidRPr="006722B9">
              <w:t>ISBN</w:t>
            </w:r>
          </w:p>
        </w:tc>
        <w:tc>
          <w:tcPr>
            <w:tcW w:w="1134" w:type="dxa"/>
          </w:tcPr>
          <w:p w14:paraId="06158F2B" w14:textId="77777777" w:rsidR="00EF5CCA" w:rsidRPr="006722B9" w:rsidRDefault="7B91F991" w:rsidP="00317910">
            <w:r w:rsidRPr="006722B9">
              <w:t>Prijs</w:t>
            </w:r>
          </w:p>
        </w:tc>
        <w:tc>
          <w:tcPr>
            <w:tcW w:w="1279" w:type="dxa"/>
          </w:tcPr>
          <w:p w14:paraId="042216D4" w14:textId="77777777" w:rsidR="00EF5CCA" w:rsidRPr="006722B9" w:rsidRDefault="7B91F991" w:rsidP="00317910">
            <w:r w:rsidRPr="006722B9">
              <w:t>Bestelnr. Rus</w:t>
            </w:r>
          </w:p>
        </w:tc>
      </w:tr>
      <w:tr w:rsidR="00125619" w:rsidRPr="006722B9" w14:paraId="0B57F011" w14:textId="77777777" w:rsidTr="4364FA74">
        <w:tc>
          <w:tcPr>
            <w:tcW w:w="9712" w:type="dxa"/>
            <w:shd w:val="clear" w:color="auto" w:fill="C0C0C0"/>
          </w:tcPr>
          <w:p w14:paraId="655DE55C" w14:textId="77777777" w:rsidR="00EF5CCA" w:rsidRPr="006722B9" w:rsidRDefault="46ED1D9C" w:rsidP="00317910">
            <w:r w:rsidRPr="006722B9">
              <w:t xml:space="preserve">Algemeen beroepsvoorbereidende programma’s / </w:t>
            </w:r>
            <w:proofErr w:type="spellStart"/>
            <w:r w:rsidRPr="006722B9">
              <w:t>LeerKracht</w:t>
            </w:r>
            <w:proofErr w:type="spellEnd"/>
            <w:r w:rsidRPr="006722B9">
              <w:t xml:space="preserve"> </w:t>
            </w:r>
          </w:p>
        </w:tc>
        <w:tc>
          <w:tcPr>
            <w:tcW w:w="1871" w:type="dxa"/>
            <w:shd w:val="clear" w:color="auto" w:fill="C0C0C0"/>
          </w:tcPr>
          <w:p w14:paraId="5E34E8A4" w14:textId="77777777" w:rsidR="00EF5CCA" w:rsidRPr="006722B9" w:rsidRDefault="00EF5CCA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2ECDBCD6" w14:textId="7DD5B182" w:rsidR="00EF5CCA" w:rsidRPr="006722B9" w:rsidRDefault="00EF5CCA" w:rsidP="00317910"/>
        </w:tc>
        <w:tc>
          <w:tcPr>
            <w:tcW w:w="1279" w:type="dxa"/>
            <w:shd w:val="clear" w:color="auto" w:fill="C0C0C0"/>
          </w:tcPr>
          <w:p w14:paraId="25D22EBE" w14:textId="77777777" w:rsidR="00EF5CCA" w:rsidRPr="006722B9" w:rsidRDefault="00EF5CCA" w:rsidP="00317910"/>
        </w:tc>
      </w:tr>
      <w:tr w:rsidR="00125619" w:rsidRPr="006722B9" w14:paraId="476E6080" w14:textId="77777777" w:rsidTr="006722B9">
        <w:tc>
          <w:tcPr>
            <w:tcW w:w="9712" w:type="dxa"/>
            <w:shd w:val="clear" w:color="auto" w:fill="auto"/>
          </w:tcPr>
          <w:p w14:paraId="48209B7C" w14:textId="7EB27F25" w:rsidR="0039652E" w:rsidRPr="007B4E3D" w:rsidRDefault="71155EE7" w:rsidP="7E0637BA">
            <w:pPr>
              <w:rPr>
                <w:szCs w:val="20"/>
              </w:rPr>
            </w:pPr>
            <w:r w:rsidRPr="007B4E3D">
              <w:rPr>
                <w:rFonts w:eastAsia="Calibri" w:cs="Calibri"/>
                <w:szCs w:val="20"/>
              </w:rPr>
              <w:t xml:space="preserve">Bakx, A., Ros, A. &amp; Bolhuis, E. (2023). </w:t>
            </w:r>
            <w:r w:rsidRPr="007B4E3D">
              <w:rPr>
                <w:rFonts w:eastAsia="Calibri" w:cs="Calibri"/>
                <w:i/>
                <w:iCs/>
                <w:szCs w:val="20"/>
              </w:rPr>
              <w:t xml:space="preserve">Doelgericht </w:t>
            </w:r>
            <w:r w:rsidR="00E86F14" w:rsidRPr="007B4E3D">
              <w:rPr>
                <w:rFonts w:eastAsia="Calibri" w:cs="Calibri"/>
                <w:i/>
                <w:iCs/>
                <w:szCs w:val="20"/>
              </w:rPr>
              <w:t>o</w:t>
            </w:r>
            <w:r w:rsidRPr="007B4E3D">
              <w:rPr>
                <w:rFonts w:eastAsia="Calibri" w:cs="Calibri"/>
                <w:i/>
                <w:iCs/>
                <w:szCs w:val="20"/>
              </w:rPr>
              <w:t xml:space="preserve">nderwijs </w:t>
            </w:r>
            <w:r w:rsidR="00E86F14" w:rsidRPr="007B4E3D">
              <w:rPr>
                <w:rFonts w:eastAsia="Calibri" w:cs="Calibri"/>
                <w:i/>
                <w:iCs/>
                <w:szCs w:val="20"/>
              </w:rPr>
              <w:t>o</w:t>
            </w:r>
            <w:r w:rsidRPr="007B4E3D">
              <w:rPr>
                <w:rFonts w:eastAsia="Calibri" w:cs="Calibri"/>
                <w:i/>
                <w:iCs/>
                <w:szCs w:val="20"/>
              </w:rPr>
              <w:t xml:space="preserve">ntwerpen. </w:t>
            </w:r>
            <w:r w:rsidRPr="007B4E3D">
              <w:rPr>
                <w:rFonts w:eastAsia="Calibri" w:cs="Calibri"/>
                <w:szCs w:val="20"/>
              </w:rPr>
              <w:t>Coutinho.</w:t>
            </w:r>
          </w:p>
        </w:tc>
        <w:tc>
          <w:tcPr>
            <w:tcW w:w="1871" w:type="dxa"/>
            <w:shd w:val="clear" w:color="auto" w:fill="auto"/>
          </w:tcPr>
          <w:p w14:paraId="25F9B4D2" w14:textId="4BCF5B62" w:rsidR="0039652E" w:rsidRPr="006722B9" w:rsidRDefault="71155EE7" w:rsidP="701C1419">
            <w:pPr>
              <w:ind w:left="-392" w:firstLine="392"/>
            </w:pPr>
            <w:r w:rsidRPr="006722B9">
              <w:t>97890469082</w:t>
            </w:r>
            <w:r w:rsidR="004D01F4">
              <w:t>9</w:t>
            </w:r>
            <w:r w:rsidRPr="006722B9">
              <w:t>7</w:t>
            </w:r>
          </w:p>
        </w:tc>
        <w:tc>
          <w:tcPr>
            <w:tcW w:w="1134" w:type="dxa"/>
            <w:shd w:val="clear" w:color="auto" w:fill="auto"/>
          </w:tcPr>
          <w:p w14:paraId="779AAEC8" w14:textId="03610612" w:rsidR="0039652E" w:rsidRPr="006722B9" w:rsidRDefault="00447AB6" w:rsidP="7E0637BA">
            <w:r w:rsidRPr="006722B9">
              <w:t>30,</w:t>
            </w:r>
            <w:r w:rsidR="71EFA77A" w:rsidRPr="006722B9">
              <w:t>95</w:t>
            </w:r>
          </w:p>
        </w:tc>
        <w:tc>
          <w:tcPr>
            <w:tcW w:w="1279" w:type="dxa"/>
            <w:shd w:val="clear" w:color="auto" w:fill="auto"/>
          </w:tcPr>
          <w:p w14:paraId="04302E57" w14:textId="27237F20" w:rsidR="0039652E" w:rsidRPr="006722B9" w:rsidRDefault="7B91F991" w:rsidP="7E0637BA">
            <w:r w:rsidRPr="006722B9">
              <w:t>DT1.01</w:t>
            </w:r>
          </w:p>
        </w:tc>
      </w:tr>
      <w:tr w:rsidR="00125619" w:rsidRPr="006722B9" w14:paraId="0286C783" w14:textId="77777777" w:rsidTr="006722B9">
        <w:tc>
          <w:tcPr>
            <w:tcW w:w="9712" w:type="dxa"/>
            <w:shd w:val="clear" w:color="auto" w:fill="auto"/>
          </w:tcPr>
          <w:p w14:paraId="3DC3F879" w14:textId="01DBE1BA" w:rsidR="00162CAD" w:rsidRPr="006722B9" w:rsidRDefault="1080915C" w:rsidP="40CC6FA8">
            <w:pPr>
              <w:rPr>
                <w:i/>
                <w:iCs/>
              </w:rPr>
            </w:pPr>
            <w:r w:rsidRPr="006722B9">
              <w:t xml:space="preserve">Van </w:t>
            </w:r>
            <w:proofErr w:type="spellStart"/>
            <w:r w:rsidRPr="006722B9">
              <w:t>Eijkeren</w:t>
            </w:r>
            <w:proofErr w:type="spellEnd"/>
            <w:r w:rsidRPr="006722B9">
              <w:t>, M. (2022).</w:t>
            </w:r>
            <w:r w:rsidRPr="006722B9">
              <w:rPr>
                <w:i/>
                <w:iCs/>
              </w:rPr>
              <w:t xml:space="preserve"> Pedagogisch-didactisch begeleiden. Kennisbasis voor de startende leraar. </w:t>
            </w:r>
            <w:proofErr w:type="spellStart"/>
            <w:r w:rsidRPr="006722B9">
              <w:t>ThiemeMeulenhoff</w:t>
            </w:r>
            <w:proofErr w:type="spellEnd"/>
            <w:r w:rsidRPr="006722B9">
              <w:t>.</w:t>
            </w:r>
          </w:p>
        </w:tc>
        <w:tc>
          <w:tcPr>
            <w:tcW w:w="1871" w:type="dxa"/>
            <w:shd w:val="clear" w:color="auto" w:fill="auto"/>
          </w:tcPr>
          <w:p w14:paraId="22201718" w14:textId="3765315F" w:rsidR="00162CAD" w:rsidRPr="006722B9" w:rsidRDefault="1080915C" w:rsidP="40CC6FA8">
            <w:pPr>
              <w:ind w:left="-392" w:firstLine="392"/>
            </w:pPr>
            <w:r w:rsidRPr="006722B9">
              <w:t>97890060773</w:t>
            </w:r>
            <w:r w:rsidR="003A1F4E">
              <w:t>15</w:t>
            </w:r>
          </w:p>
        </w:tc>
        <w:tc>
          <w:tcPr>
            <w:tcW w:w="1134" w:type="dxa"/>
            <w:shd w:val="clear" w:color="auto" w:fill="auto"/>
          </w:tcPr>
          <w:p w14:paraId="4422C517" w14:textId="3A496E7C" w:rsidR="00162CAD" w:rsidRPr="006722B9" w:rsidRDefault="72FF3299" w:rsidP="7E0637BA">
            <w:r w:rsidRPr="006722B9">
              <w:t>5</w:t>
            </w:r>
            <w:r w:rsidR="00D47B61">
              <w:t>0,5</w:t>
            </w:r>
            <w:r w:rsidRPr="006722B9">
              <w:t>0</w:t>
            </w:r>
          </w:p>
        </w:tc>
        <w:tc>
          <w:tcPr>
            <w:tcW w:w="1279" w:type="dxa"/>
            <w:shd w:val="clear" w:color="auto" w:fill="auto"/>
          </w:tcPr>
          <w:p w14:paraId="04EFE73D" w14:textId="17D0B0DD" w:rsidR="00162CAD" w:rsidRPr="006722B9" w:rsidRDefault="7B91F991" w:rsidP="7E0637BA">
            <w:r w:rsidRPr="006722B9">
              <w:t>DT1.02</w:t>
            </w:r>
          </w:p>
        </w:tc>
      </w:tr>
      <w:tr w:rsidR="00125619" w:rsidRPr="006722B9" w14:paraId="487D69A9" w14:textId="77777777" w:rsidTr="4364FA74">
        <w:tc>
          <w:tcPr>
            <w:tcW w:w="9712" w:type="dxa"/>
          </w:tcPr>
          <w:p w14:paraId="0858342A" w14:textId="77777777" w:rsidR="00162CAD" w:rsidRPr="006722B9" w:rsidRDefault="00162CAD" w:rsidP="00317910"/>
        </w:tc>
        <w:tc>
          <w:tcPr>
            <w:tcW w:w="1871" w:type="dxa"/>
          </w:tcPr>
          <w:p w14:paraId="3AD5DCF7" w14:textId="77777777" w:rsidR="00162CAD" w:rsidRPr="006722B9" w:rsidRDefault="00162CAD" w:rsidP="00317910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98AC1ED" w14:textId="77777777" w:rsidR="00162CAD" w:rsidRPr="006722B9" w:rsidRDefault="00162CAD" w:rsidP="00317910"/>
        </w:tc>
        <w:tc>
          <w:tcPr>
            <w:tcW w:w="1279" w:type="dxa"/>
          </w:tcPr>
          <w:p w14:paraId="1B3E84E8" w14:textId="77777777" w:rsidR="00162CAD" w:rsidRPr="006722B9" w:rsidRDefault="00162CAD" w:rsidP="00317910"/>
        </w:tc>
      </w:tr>
      <w:tr w:rsidR="00125619" w:rsidRPr="006722B9" w14:paraId="739B8489" w14:textId="77777777" w:rsidTr="4364FA74">
        <w:tc>
          <w:tcPr>
            <w:tcW w:w="9712" w:type="dxa"/>
            <w:shd w:val="clear" w:color="auto" w:fill="C0C0C0"/>
          </w:tcPr>
          <w:p w14:paraId="7078DE5F" w14:textId="3F7A7187" w:rsidR="0039652E" w:rsidRPr="006722B9" w:rsidRDefault="7B91F991" w:rsidP="00317910">
            <w:r w:rsidRPr="006722B9">
              <w:t>Nederlands</w:t>
            </w:r>
          </w:p>
        </w:tc>
        <w:tc>
          <w:tcPr>
            <w:tcW w:w="1871" w:type="dxa"/>
            <w:shd w:val="clear" w:color="auto" w:fill="C0C0C0"/>
          </w:tcPr>
          <w:p w14:paraId="67F7D47A" w14:textId="77777777" w:rsidR="0039652E" w:rsidRPr="006722B9" w:rsidRDefault="0039652E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299F30CD" w14:textId="77777777" w:rsidR="0039652E" w:rsidRPr="006722B9" w:rsidRDefault="0039652E" w:rsidP="00317910"/>
        </w:tc>
        <w:tc>
          <w:tcPr>
            <w:tcW w:w="1279" w:type="dxa"/>
            <w:shd w:val="clear" w:color="auto" w:fill="C0C0C0"/>
          </w:tcPr>
          <w:p w14:paraId="5B1FF233" w14:textId="77777777" w:rsidR="0039652E" w:rsidRPr="006722B9" w:rsidRDefault="0039652E" w:rsidP="00317910"/>
        </w:tc>
      </w:tr>
      <w:tr w:rsidR="00125619" w:rsidRPr="006722B9" w14:paraId="1424FDB3" w14:textId="77777777" w:rsidTr="4364FA74">
        <w:tc>
          <w:tcPr>
            <w:tcW w:w="9712" w:type="dxa"/>
            <w:shd w:val="clear" w:color="auto" w:fill="auto"/>
          </w:tcPr>
          <w:p w14:paraId="376E9B46" w14:textId="684AE839" w:rsidR="003A2513" w:rsidRPr="006722B9" w:rsidRDefault="00A25F95" w:rsidP="452082F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Huizenga, H. &amp; Robbe, R. (20</w:t>
            </w:r>
            <w:r w:rsidR="003F4441" w:rsidRPr="006722B9">
              <w:rPr>
                <w:rFonts w:asciiTheme="minorHAnsi" w:eastAsiaTheme="minorEastAsia" w:hAnsiTheme="minorHAnsi" w:cstheme="minorBidi"/>
              </w:rPr>
              <w:t>20</w:t>
            </w:r>
            <w:r w:rsidRPr="006722B9">
              <w:rPr>
                <w:rFonts w:asciiTheme="minorHAnsi" w:eastAsiaTheme="minorEastAsia" w:hAnsiTheme="minorHAnsi" w:cstheme="minorBidi"/>
              </w:rPr>
              <w:t xml:space="preserve">). </w:t>
            </w:r>
            <w:r w:rsidR="009F3F63" w:rsidRPr="006722B9">
              <w:rPr>
                <w:rFonts w:asciiTheme="minorHAnsi" w:eastAsiaTheme="minorEastAsia" w:hAnsiTheme="minorHAnsi" w:cstheme="minorBidi"/>
                <w:i/>
                <w:iCs/>
              </w:rPr>
              <w:t>Basiskennis taalonderw</w:t>
            </w:r>
            <w:r w:rsidRPr="006722B9">
              <w:rPr>
                <w:rFonts w:asciiTheme="minorHAnsi" w:eastAsiaTheme="minorEastAsia" w:hAnsiTheme="minorHAnsi" w:cstheme="minorBidi"/>
                <w:i/>
                <w:iCs/>
              </w:rPr>
              <w:t>ijs</w:t>
            </w:r>
            <w:r w:rsidR="003F4441" w:rsidRPr="006722B9">
              <w:rPr>
                <w:rFonts w:asciiTheme="minorHAnsi" w:eastAsiaTheme="minorEastAsia" w:hAnsiTheme="minorHAnsi" w:cstheme="minorBidi"/>
              </w:rPr>
              <w:t xml:space="preserve"> (3</w:t>
            </w:r>
            <w:r w:rsidR="003F4441" w:rsidRPr="006722B9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1C2C6C">
              <w:rPr>
                <w:rFonts w:asciiTheme="minorHAnsi" w:eastAsiaTheme="minorEastAsia" w:hAnsiTheme="minorHAnsi" w:cstheme="minorBidi"/>
                <w:vertAlign w:val="superscript"/>
              </w:rPr>
              <w:t xml:space="preserve"> </w:t>
            </w:r>
            <w:r w:rsidR="003F4441" w:rsidRPr="006722B9">
              <w:rPr>
                <w:rFonts w:asciiTheme="minorHAnsi" w:eastAsiaTheme="minorEastAsia" w:hAnsiTheme="minorHAnsi" w:cstheme="minorBidi"/>
              </w:rPr>
              <w:t>herziene druk)</w:t>
            </w:r>
            <w:r w:rsidR="00BC1330" w:rsidRPr="006722B9">
              <w:rPr>
                <w:rFonts w:asciiTheme="minorHAnsi" w:eastAsiaTheme="minorEastAsia" w:hAnsiTheme="minorHAnsi" w:cstheme="minorBidi"/>
              </w:rPr>
              <w:t>. Noordhoff Uitgevers</w:t>
            </w:r>
            <w:r w:rsidR="00550F6E" w:rsidRPr="006722B9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871" w:type="dxa"/>
          </w:tcPr>
          <w:p w14:paraId="2947AA3E" w14:textId="176640DB" w:rsidR="003A2513" w:rsidRPr="006722B9" w:rsidRDefault="00B94B11" w:rsidP="452082FB">
            <w:pPr>
              <w:ind w:left="-392" w:firstLine="392"/>
              <w:rPr>
                <w:rFonts w:asciiTheme="minorHAnsi" w:eastAsiaTheme="minorEastAsia" w:hAnsiTheme="minorHAnsi" w:cstheme="minorBidi"/>
                <w:lang w:eastAsia="nl-NL"/>
              </w:rPr>
            </w:pPr>
            <w:r w:rsidRPr="006722B9">
              <w:t>9789001745363</w:t>
            </w:r>
          </w:p>
        </w:tc>
        <w:tc>
          <w:tcPr>
            <w:tcW w:w="1134" w:type="dxa"/>
          </w:tcPr>
          <w:p w14:paraId="3D5ACFE2" w14:textId="53295A1A" w:rsidR="003A2513" w:rsidRPr="006722B9" w:rsidRDefault="00550F6E" w:rsidP="452082FB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4</w:t>
            </w:r>
            <w:r w:rsidR="007D29D6">
              <w:rPr>
                <w:rFonts w:asciiTheme="minorHAnsi" w:eastAsiaTheme="minorEastAsia" w:hAnsiTheme="minorHAnsi" w:cstheme="minorBidi"/>
              </w:rPr>
              <w:t>6</w:t>
            </w:r>
            <w:r w:rsidR="00615CC4" w:rsidRPr="006722B9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279" w:type="dxa"/>
          </w:tcPr>
          <w:p w14:paraId="5FE5F641" w14:textId="3E0730DE" w:rsidR="003A2513" w:rsidRPr="006722B9" w:rsidRDefault="00B86594" w:rsidP="452082FB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DT1.03</w:t>
            </w:r>
          </w:p>
        </w:tc>
      </w:tr>
      <w:tr w:rsidR="00125619" w:rsidRPr="006722B9" w14:paraId="37DCBBF0" w14:textId="77777777" w:rsidTr="4364FA74">
        <w:tc>
          <w:tcPr>
            <w:tcW w:w="9712" w:type="dxa"/>
            <w:shd w:val="clear" w:color="auto" w:fill="auto"/>
          </w:tcPr>
          <w:p w14:paraId="6DEAEEDB" w14:textId="3E1F270A" w:rsidR="0095299C" w:rsidRPr="006722B9" w:rsidRDefault="00184A5D" w:rsidP="452082F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 xml:space="preserve">Koeven, </w:t>
            </w:r>
            <w:r w:rsidR="004D1565" w:rsidRPr="006722B9">
              <w:rPr>
                <w:rFonts w:asciiTheme="minorHAnsi" w:eastAsiaTheme="minorEastAsia" w:hAnsiTheme="minorHAnsi" w:cstheme="minorBidi"/>
              </w:rPr>
              <w:t>E</w:t>
            </w:r>
            <w:r w:rsidRPr="006722B9">
              <w:rPr>
                <w:rFonts w:asciiTheme="minorHAnsi" w:eastAsiaTheme="minorEastAsia" w:hAnsiTheme="minorHAnsi" w:cstheme="minorBidi"/>
              </w:rPr>
              <w:t>.</w:t>
            </w:r>
            <w:r w:rsidR="00044776" w:rsidRPr="006722B9">
              <w:rPr>
                <w:rFonts w:asciiTheme="minorHAnsi" w:eastAsiaTheme="minorEastAsia" w:hAnsiTheme="minorHAnsi" w:cstheme="minorBidi"/>
              </w:rPr>
              <w:t xml:space="preserve"> van</w:t>
            </w:r>
            <w:r w:rsidRPr="006722B9">
              <w:rPr>
                <w:rFonts w:asciiTheme="minorHAnsi" w:eastAsiaTheme="minorEastAsia" w:hAnsiTheme="minorHAnsi" w:cstheme="minorBidi"/>
              </w:rPr>
              <w:t>, &amp; Smits</w:t>
            </w:r>
            <w:r w:rsidR="004D1565" w:rsidRPr="006722B9">
              <w:rPr>
                <w:rFonts w:asciiTheme="minorHAnsi" w:eastAsiaTheme="minorEastAsia" w:hAnsiTheme="minorHAnsi" w:cstheme="minorBidi"/>
              </w:rPr>
              <w:t>, A. (2020).</w:t>
            </w:r>
            <w:r w:rsidR="00142F7B" w:rsidRPr="006722B9">
              <w:rPr>
                <w:rFonts w:asciiTheme="minorHAnsi" w:eastAsiaTheme="minorEastAsia" w:hAnsiTheme="minorHAnsi" w:cstheme="minorBidi"/>
              </w:rPr>
              <w:t xml:space="preserve"> </w:t>
            </w:r>
            <w:r w:rsidR="00044776" w:rsidRPr="006722B9">
              <w:rPr>
                <w:rFonts w:asciiTheme="minorHAnsi" w:eastAsiaTheme="minorEastAsia" w:hAnsiTheme="minorHAnsi" w:cstheme="minorBidi"/>
                <w:i/>
                <w:iCs/>
              </w:rPr>
              <w:t xml:space="preserve">Rijke taal. </w:t>
            </w:r>
            <w:r w:rsidR="00142F7B" w:rsidRPr="006722B9">
              <w:rPr>
                <w:rFonts w:asciiTheme="minorHAnsi" w:eastAsiaTheme="minorEastAsia" w:hAnsiTheme="minorHAnsi" w:cstheme="minorBidi"/>
                <w:i/>
                <w:iCs/>
              </w:rPr>
              <w:t>Taaldidactiek voor het basisonderwijs</w:t>
            </w:r>
            <w:r w:rsidR="00142F7B" w:rsidRPr="006722B9">
              <w:rPr>
                <w:rFonts w:asciiTheme="minorHAnsi" w:eastAsiaTheme="minorEastAsia" w:hAnsiTheme="minorHAnsi" w:cstheme="minorBidi"/>
              </w:rPr>
              <w:t>.</w:t>
            </w:r>
            <w:r w:rsidR="003762E2" w:rsidRPr="006722B9">
              <w:rPr>
                <w:rFonts w:asciiTheme="minorHAnsi" w:eastAsiaTheme="minorEastAsia" w:hAnsiTheme="minorHAnsi" w:cstheme="minorBidi"/>
              </w:rPr>
              <w:t xml:space="preserve"> Boom.</w:t>
            </w:r>
          </w:p>
        </w:tc>
        <w:tc>
          <w:tcPr>
            <w:tcW w:w="1871" w:type="dxa"/>
          </w:tcPr>
          <w:p w14:paraId="68DA2AC3" w14:textId="1A09F71B" w:rsidR="0095299C" w:rsidRPr="006722B9" w:rsidRDefault="007F1CE5" w:rsidP="452082FB">
            <w:pPr>
              <w:ind w:left="-392" w:firstLine="392"/>
              <w:rPr>
                <w:rFonts w:asciiTheme="minorHAnsi" w:eastAsiaTheme="minorEastAsia" w:hAnsiTheme="minorHAnsi" w:cstheme="minorBidi"/>
                <w:lang w:eastAsia="nl-NL"/>
              </w:rPr>
            </w:pPr>
            <w:r w:rsidRPr="006722B9">
              <w:rPr>
                <w:rFonts w:asciiTheme="minorHAnsi" w:eastAsiaTheme="minorEastAsia" w:hAnsiTheme="minorHAnsi" w:cstheme="minorBidi"/>
                <w:lang w:eastAsia="nl-NL"/>
              </w:rPr>
              <w:t>9</w:t>
            </w:r>
            <w:r w:rsidR="001920F2" w:rsidRPr="006722B9">
              <w:rPr>
                <w:rFonts w:asciiTheme="minorHAnsi" w:eastAsiaTheme="minorEastAsia" w:hAnsiTheme="minorHAnsi" w:cstheme="minorBidi"/>
                <w:lang w:eastAsia="nl-NL"/>
              </w:rPr>
              <w:t>789024433940</w:t>
            </w:r>
          </w:p>
        </w:tc>
        <w:tc>
          <w:tcPr>
            <w:tcW w:w="1134" w:type="dxa"/>
          </w:tcPr>
          <w:p w14:paraId="14A76790" w14:textId="5662DB46" w:rsidR="0095299C" w:rsidRPr="006722B9" w:rsidRDefault="00877B94" w:rsidP="452082FB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3</w:t>
            </w:r>
            <w:r w:rsidR="00095355">
              <w:rPr>
                <w:rFonts w:asciiTheme="minorHAnsi" w:eastAsiaTheme="minorEastAsia" w:hAnsiTheme="minorHAnsi" w:cstheme="minorBidi"/>
              </w:rPr>
              <w:t>8</w:t>
            </w:r>
            <w:r w:rsidRPr="006722B9">
              <w:rPr>
                <w:rFonts w:asciiTheme="minorHAnsi" w:eastAsiaTheme="minorEastAsia" w:hAnsiTheme="minorHAnsi" w:cstheme="minorBidi"/>
              </w:rPr>
              <w:t>.95</w:t>
            </w:r>
          </w:p>
        </w:tc>
        <w:tc>
          <w:tcPr>
            <w:tcW w:w="1279" w:type="dxa"/>
          </w:tcPr>
          <w:p w14:paraId="753CC84A" w14:textId="34EA8559" w:rsidR="0095299C" w:rsidRPr="006722B9" w:rsidRDefault="00B86594" w:rsidP="452082FB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DT1.04</w:t>
            </w:r>
          </w:p>
        </w:tc>
      </w:tr>
      <w:tr w:rsidR="00125619" w:rsidRPr="006722B9" w14:paraId="2EA06A1F" w14:textId="77777777" w:rsidTr="4364FA74">
        <w:tc>
          <w:tcPr>
            <w:tcW w:w="9712" w:type="dxa"/>
            <w:shd w:val="clear" w:color="auto" w:fill="auto"/>
          </w:tcPr>
          <w:p w14:paraId="0B913715" w14:textId="0BB883B8" w:rsidR="00ED4D6C" w:rsidRPr="006722B9" w:rsidRDefault="7B91F991" w:rsidP="452082F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Indien taaltoets niet gehaald wordt</w:t>
            </w:r>
            <w:r w:rsidR="006909F4" w:rsidRPr="006722B9">
              <w:rPr>
                <w:rFonts w:asciiTheme="minorHAnsi" w:eastAsiaTheme="minorEastAsia" w:hAnsiTheme="minorHAnsi" w:cstheme="minorBidi"/>
              </w:rPr>
              <w:t>,</w:t>
            </w:r>
            <w:r w:rsidRPr="006722B9">
              <w:rPr>
                <w:rFonts w:asciiTheme="minorHAnsi" w:eastAsiaTheme="minorEastAsia" w:hAnsiTheme="minorHAnsi" w:cstheme="minorBidi"/>
              </w:rPr>
              <w:t xml:space="preserve"> raden wij aan:</w:t>
            </w:r>
          </w:p>
          <w:p w14:paraId="61A4DC74" w14:textId="316369A3" w:rsidR="00ED4D6C" w:rsidRPr="006722B9" w:rsidRDefault="05B6CE25" w:rsidP="452082F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Oefenlicentie</w:t>
            </w:r>
            <w:r w:rsidR="7B91F991" w:rsidRPr="006722B9">
              <w:rPr>
                <w:rFonts w:asciiTheme="minorHAnsi" w:eastAsiaTheme="minorEastAsia" w:hAnsiTheme="minorHAnsi" w:cstheme="minorBidi"/>
              </w:rPr>
              <w:t xml:space="preserve"> bij Hogeschooltaal.nl</w:t>
            </w:r>
          </w:p>
        </w:tc>
        <w:tc>
          <w:tcPr>
            <w:tcW w:w="1871" w:type="dxa"/>
          </w:tcPr>
          <w:p w14:paraId="0CAA334C" w14:textId="77777777" w:rsidR="00ED4D6C" w:rsidRPr="006722B9" w:rsidRDefault="00ED4D6C" w:rsidP="452082FB">
            <w:pPr>
              <w:ind w:left="-392" w:firstLine="392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134" w:type="dxa"/>
          </w:tcPr>
          <w:p w14:paraId="787EA653" w14:textId="7C225F6D" w:rsidR="00ED4D6C" w:rsidRPr="006722B9" w:rsidRDefault="46ED1D9C" w:rsidP="452082FB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30,00</w:t>
            </w:r>
          </w:p>
        </w:tc>
        <w:tc>
          <w:tcPr>
            <w:tcW w:w="1279" w:type="dxa"/>
          </w:tcPr>
          <w:p w14:paraId="2DBFB571" w14:textId="77777777" w:rsidR="00ED4D6C" w:rsidRPr="006722B9" w:rsidRDefault="00ED4D6C" w:rsidP="452082FB">
            <w:pPr>
              <w:rPr>
                <w:rFonts w:asciiTheme="minorHAnsi" w:hAnsiTheme="minorHAnsi"/>
              </w:rPr>
            </w:pPr>
          </w:p>
        </w:tc>
      </w:tr>
      <w:tr w:rsidR="00125619" w:rsidRPr="006722B9" w14:paraId="590557B5" w14:textId="77777777" w:rsidTr="4364FA74">
        <w:tc>
          <w:tcPr>
            <w:tcW w:w="9712" w:type="dxa"/>
          </w:tcPr>
          <w:p w14:paraId="0BD5E1A7" w14:textId="76ABEBB5" w:rsidR="00C30381" w:rsidRPr="006722B9" w:rsidRDefault="00C30381" w:rsidP="00C30381"/>
        </w:tc>
        <w:tc>
          <w:tcPr>
            <w:tcW w:w="1871" w:type="dxa"/>
          </w:tcPr>
          <w:p w14:paraId="273E7160" w14:textId="3C7E748B" w:rsidR="00C30381" w:rsidRPr="006722B9" w:rsidRDefault="00C30381" w:rsidP="00C30381"/>
        </w:tc>
        <w:tc>
          <w:tcPr>
            <w:tcW w:w="1134" w:type="dxa"/>
          </w:tcPr>
          <w:p w14:paraId="21904213" w14:textId="5A49C0A7" w:rsidR="00C30381" w:rsidRPr="006722B9" w:rsidRDefault="00C30381" w:rsidP="00C30381"/>
        </w:tc>
        <w:tc>
          <w:tcPr>
            <w:tcW w:w="1279" w:type="dxa"/>
          </w:tcPr>
          <w:p w14:paraId="36439058" w14:textId="5A709D6F" w:rsidR="00C30381" w:rsidRPr="006722B9" w:rsidRDefault="00C30381" w:rsidP="00C30381"/>
        </w:tc>
      </w:tr>
      <w:tr w:rsidR="00125619" w:rsidRPr="006722B9" w14:paraId="43EFA9E9" w14:textId="77777777" w:rsidTr="4364FA74">
        <w:tc>
          <w:tcPr>
            <w:tcW w:w="9712" w:type="dxa"/>
            <w:shd w:val="clear" w:color="auto" w:fill="C0C0C0"/>
          </w:tcPr>
          <w:p w14:paraId="60276FED" w14:textId="0EAB9BE2" w:rsidR="00C30381" w:rsidRPr="006722B9" w:rsidRDefault="7B91F991" w:rsidP="00C30381">
            <w:r w:rsidRPr="006722B9">
              <w:t>Wiskunde</w:t>
            </w:r>
          </w:p>
        </w:tc>
        <w:tc>
          <w:tcPr>
            <w:tcW w:w="1871" w:type="dxa"/>
            <w:shd w:val="clear" w:color="auto" w:fill="C0C0C0"/>
          </w:tcPr>
          <w:p w14:paraId="63FDD20E" w14:textId="77777777" w:rsidR="00C30381" w:rsidRPr="006722B9" w:rsidRDefault="00C30381" w:rsidP="00C30381"/>
        </w:tc>
        <w:tc>
          <w:tcPr>
            <w:tcW w:w="1134" w:type="dxa"/>
            <w:shd w:val="clear" w:color="auto" w:fill="C0C0C0"/>
          </w:tcPr>
          <w:p w14:paraId="1B703FB3" w14:textId="77777777" w:rsidR="00C30381" w:rsidRPr="006722B9" w:rsidRDefault="00C30381" w:rsidP="00C30381"/>
        </w:tc>
        <w:tc>
          <w:tcPr>
            <w:tcW w:w="1279" w:type="dxa"/>
            <w:shd w:val="clear" w:color="auto" w:fill="C0C0C0"/>
          </w:tcPr>
          <w:p w14:paraId="3C487CFC" w14:textId="77777777" w:rsidR="00C30381" w:rsidRPr="006722B9" w:rsidRDefault="00C30381" w:rsidP="00C30381"/>
        </w:tc>
      </w:tr>
      <w:tr w:rsidR="00125619" w:rsidRPr="006722B9" w14:paraId="63C6CC42" w14:textId="77777777" w:rsidTr="4364FA74">
        <w:tc>
          <w:tcPr>
            <w:tcW w:w="9712" w:type="dxa"/>
          </w:tcPr>
          <w:p w14:paraId="3D02AF7E" w14:textId="6828264A" w:rsidR="00803380" w:rsidRPr="006722B9" w:rsidRDefault="00F14297" w:rsidP="774FAF02">
            <w:pPr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Keijzer, R., Lit, S., Oonk, W., &amp; Engelsen, M.</w:t>
            </w:r>
            <w:r w:rsidR="00267379" w:rsidRPr="006722B9">
              <w:rPr>
                <w:rFonts w:asciiTheme="minorHAnsi" w:eastAsiaTheme="minorEastAsia" w:hAnsiTheme="minorHAnsi" w:cstheme="minorBidi"/>
              </w:rPr>
              <w:t xml:space="preserve"> van</w:t>
            </w:r>
            <w:r w:rsidRPr="006722B9">
              <w:rPr>
                <w:rFonts w:asciiTheme="minorHAnsi" w:eastAsiaTheme="minorEastAsia" w:hAnsiTheme="minorHAnsi" w:cstheme="minorBidi"/>
              </w:rPr>
              <w:t xml:space="preserve"> (2023). </w:t>
            </w:r>
            <w:r w:rsidR="00590AE9" w:rsidRPr="006722B9">
              <w:rPr>
                <w:rFonts w:asciiTheme="minorHAnsi" w:eastAsiaTheme="minorEastAsia" w:hAnsiTheme="minorHAnsi" w:cstheme="minorBidi"/>
                <w:i/>
                <w:iCs/>
              </w:rPr>
              <w:t xml:space="preserve">Wiskunde in de praktijk. Kerninzichten </w:t>
            </w:r>
            <w:r w:rsidR="00590AE9" w:rsidRPr="006722B9">
              <w:rPr>
                <w:rFonts w:asciiTheme="minorHAnsi" w:eastAsiaTheme="minorEastAsia" w:hAnsiTheme="minorHAnsi" w:cstheme="minorBidi"/>
              </w:rPr>
              <w:t>(4</w:t>
            </w:r>
            <w:r w:rsidR="00590AE9" w:rsidRPr="006722B9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590AE9" w:rsidRPr="006722B9">
              <w:rPr>
                <w:rFonts w:asciiTheme="minorHAnsi" w:eastAsiaTheme="minorEastAsia" w:hAnsiTheme="minorHAnsi" w:cstheme="minorBidi"/>
              </w:rPr>
              <w:t xml:space="preserve"> druk).</w:t>
            </w:r>
            <w:r w:rsidR="00267379" w:rsidRPr="006722B9">
              <w:rPr>
                <w:rFonts w:asciiTheme="minorHAnsi" w:eastAsiaTheme="minorEastAsia" w:hAnsiTheme="minorHAnsi" w:cstheme="minorBidi"/>
              </w:rPr>
              <w:t xml:space="preserve"> Noordhoff Uitgevers.</w:t>
            </w:r>
          </w:p>
        </w:tc>
        <w:tc>
          <w:tcPr>
            <w:tcW w:w="1871" w:type="dxa"/>
          </w:tcPr>
          <w:p w14:paraId="2B134E77" w14:textId="1D69DB02" w:rsidR="00C30381" w:rsidRPr="006722B9" w:rsidRDefault="004F3762" w:rsidP="4364FA74">
            <w:pPr>
              <w:ind w:left="-392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>978</w:t>
            </w:r>
            <w:r w:rsidR="00095355">
              <w:rPr>
                <w:rFonts w:asciiTheme="minorHAnsi" w:eastAsiaTheme="minorEastAsia" w:hAnsiTheme="minorHAnsi" w:cstheme="minorBidi"/>
              </w:rPr>
              <w:t xml:space="preserve">  </w:t>
            </w:r>
            <w:r w:rsidR="00B32076" w:rsidRPr="006722B9">
              <w:rPr>
                <w:rFonts w:asciiTheme="minorHAnsi" w:eastAsiaTheme="minorEastAsia" w:hAnsiTheme="minorHAnsi" w:cstheme="minorBidi"/>
              </w:rPr>
              <w:t>9789001080723</w:t>
            </w:r>
          </w:p>
        </w:tc>
        <w:tc>
          <w:tcPr>
            <w:tcW w:w="1134" w:type="dxa"/>
          </w:tcPr>
          <w:p w14:paraId="1EB5EEF8" w14:textId="2A6DFD37" w:rsidR="00C30381" w:rsidRPr="006722B9" w:rsidRDefault="00B32076" w:rsidP="774FAF02">
            <w:r w:rsidRPr="006722B9">
              <w:t>52,95</w:t>
            </w:r>
          </w:p>
        </w:tc>
        <w:tc>
          <w:tcPr>
            <w:tcW w:w="1279" w:type="dxa"/>
          </w:tcPr>
          <w:p w14:paraId="449D5B5D" w14:textId="6A2301CE" w:rsidR="00C30381" w:rsidRPr="006722B9" w:rsidRDefault="7B91F991" w:rsidP="00C30381">
            <w:r w:rsidRPr="006722B9">
              <w:t>DT1.05</w:t>
            </w:r>
          </w:p>
        </w:tc>
      </w:tr>
      <w:tr w:rsidR="00125619" w:rsidRPr="006722B9" w14:paraId="368DB003" w14:textId="77777777" w:rsidTr="4364FA74">
        <w:tc>
          <w:tcPr>
            <w:tcW w:w="9712" w:type="dxa"/>
          </w:tcPr>
          <w:p w14:paraId="0D8420F5" w14:textId="7CCB5C4A" w:rsidR="0039652E" w:rsidRPr="006722B9" w:rsidRDefault="46ED1D9C" w:rsidP="4364FA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Aanbevolen voor de </w:t>
            </w:r>
            <w:proofErr w:type="spellStart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wiscat</w:t>
            </w:r>
            <w:proofErr w:type="spellEnd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-rekentoets</w:t>
            </w:r>
            <w:r w:rsidRPr="006722B9">
              <w:rPr>
                <w:rFonts w:asciiTheme="minorHAnsi" w:eastAsiaTheme="minorEastAsia" w:hAnsiTheme="minorHAnsi" w:cstheme="minorBidi"/>
                <w:i/>
                <w:iCs/>
              </w:rPr>
              <w:t xml:space="preserve">: </w:t>
            </w:r>
          </w:p>
          <w:p w14:paraId="443638FF" w14:textId="47A3DEA5" w:rsidR="0039652E" w:rsidRPr="006722B9" w:rsidRDefault="46ED1D9C" w:rsidP="4364FA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6722B9">
              <w:rPr>
                <w:rFonts w:asciiTheme="minorHAnsi" w:eastAsiaTheme="minorEastAsia" w:hAnsiTheme="minorHAnsi" w:cstheme="minorBidi"/>
              </w:rPr>
              <w:t xml:space="preserve">Bergh, J. van den (red.) (2012). </w:t>
            </w:r>
            <w:r w:rsidRPr="006722B9">
              <w:rPr>
                <w:rFonts w:asciiTheme="minorHAnsi" w:eastAsiaTheme="minorEastAsia" w:hAnsiTheme="minorHAnsi" w:cstheme="minorBidi"/>
                <w:i/>
                <w:iCs/>
              </w:rPr>
              <w:t>Rekenwijzer</w:t>
            </w:r>
            <w:r w:rsidRPr="006722B9">
              <w:rPr>
                <w:rFonts w:asciiTheme="minorHAnsi" w:eastAsiaTheme="minorEastAsia" w:hAnsiTheme="minorHAnsi" w:cstheme="minorBidi"/>
              </w:rPr>
              <w:t xml:space="preserve"> (2e druk). </w:t>
            </w:r>
            <w:proofErr w:type="spellStart"/>
            <w:r w:rsidRPr="006722B9">
              <w:rPr>
                <w:rFonts w:asciiTheme="minorHAnsi" w:eastAsiaTheme="minorEastAsia" w:hAnsiTheme="minorHAnsi" w:cstheme="minorBidi"/>
              </w:rPr>
              <w:t>ThiemeMeulenhoff</w:t>
            </w:r>
            <w:proofErr w:type="spellEnd"/>
            <w:r w:rsidRPr="006722B9"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  <w:tc>
          <w:tcPr>
            <w:tcW w:w="1871" w:type="dxa"/>
            <w:vAlign w:val="center"/>
          </w:tcPr>
          <w:p w14:paraId="4A44B978" w14:textId="77777777" w:rsidR="0039652E" w:rsidRPr="006722B9" w:rsidRDefault="0039652E" w:rsidP="4364FA74">
            <w:pPr>
              <w:rPr>
                <w:rFonts w:eastAsia="Calibri" w:cs="Calibri"/>
              </w:rPr>
            </w:pPr>
          </w:p>
          <w:p w14:paraId="6F357210" w14:textId="03AA4C43" w:rsidR="0039652E" w:rsidRPr="006722B9" w:rsidRDefault="46ED1D9C" w:rsidP="4364FA74">
            <w:r w:rsidRPr="006722B9">
              <w:t>9789006955262</w:t>
            </w:r>
          </w:p>
        </w:tc>
        <w:tc>
          <w:tcPr>
            <w:tcW w:w="1134" w:type="dxa"/>
            <w:vAlign w:val="center"/>
          </w:tcPr>
          <w:p w14:paraId="2549AD47" w14:textId="77777777" w:rsidR="0039652E" w:rsidRPr="006722B9" w:rsidRDefault="0039652E" w:rsidP="4364FA74">
            <w:pPr>
              <w:rPr>
                <w:rFonts w:eastAsia="Calibri" w:cs="Calibri"/>
              </w:rPr>
            </w:pPr>
          </w:p>
          <w:p w14:paraId="7065D170" w14:textId="44BCD76D" w:rsidR="00F01209" w:rsidRPr="006722B9" w:rsidRDefault="00362ACB" w:rsidP="4364FA74">
            <w:r w:rsidRPr="006722B9">
              <w:t>4</w:t>
            </w:r>
            <w:r w:rsidR="001574C1">
              <w:t>7</w:t>
            </w:r>
            <w:r w:rsidRPr="006722B9">
              <w:t>,80</w:t>
            </w:r>
            <w:r w:rsidR="46ED1D9C" w:rsidRPr="006722B9">
              <w:t xml:space="preserve"> </w:t>
            </w:r>
          </w:p>
        </w:tc>
        <w:tc>
          <w:tcPr>
            <w:tcW w:w="1279" w:type="dxa"/>
            <w:vAlign w:val="center"/>
          </w:tcPr>
          <w:p w14:paraId="3604519C" w14:textId="77777777" w:rsidR="0039652E" w:rsidRPr="006722B9" w:rsidRDefault="0039652E" w:rsidP="4364FA74"/>
          <w:p w14:paraId="0D2098AC" w14:textId="488C41BA" w:rsidR="00F01209" w:rsidRPr="006722B9" w:rsidRDefault="7B91F991" w:rsidP="4364FA74">
            <w:r w:rsidRPr="006722B9">
              <w:t>DT1.0</w:t>
            </w:r>
            <w:r w:rsidR="00220094">
              <w:t>6</w:t>
            </w:r>
          </w:p>
        </w:tc>
      </w:tr>
      <w:tr w:rsidR="00125619" w:rsidRPr="006722B9" w14:paraId="6C51FC11" w14:textId="77777777" w:rsidTr="4364FA74">
        <w:tc>
          <w:tcPr>
            <w:tcW w:w="9712" w:type="dxa"/>
          </w:tcPr>
          <w:p w14:paraId="51D3C9A6" w14:textId="77777777" w:rsidR="006560D3" w:rsidRDefault="006560D3" w:rsidP="4364FA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</w:p>
          <w:p w14:paraId="58411CE4" w14:textId="3C6D8D55" w:rsidR="00952080" w:rsidRPr="006722B9" w:rsidRDefault="46ED1D9C" w:rsidP="4364FA7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u w:val="single"/>
              </w:rPr>
            </w:pPr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Aanbevolen voor professionele </w:t>
            </w:r>
            <w:proofErr w:type="spellStart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gecijferdheid</w:t>
            </w:r>
            <w:proofErr w:type="spellEnd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 (Landelijke </w:t>
            </w:r>
            <w:proofErr w:type="spellStart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KennisToets</w:t>
            </w:r>
            <w:proofErr w:type="spellEnd"/>
            <w:r w:rsidRPr="006722B9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)</w:t>
            </w:r>
            <w:r w:rsidRPr="006722B9">
              <w:rPr>
                <w:rFonts w:asciiTheme="minorHAnsi" w:eastAsiaTheme="minorEastAsia" w:hAnsiTheme="minorHAnsi" w:cstheme="minorBidi"/>
                <w:u w:val="single"/>
              </w:rPr>
              <w:t>:</w:t>
            </w:r>
          </w:p>
          <w:p w14:paraId="16455203" w14:textId="6749A9CD" w:rsidR="00952080" w:rsidRPr="006722B9" w:rsidRDefault="1542A02A" w:rsidP="4364FA74">
            <w:pPr>
              <w:autoSpaceDE w:val="0"/>
              <w:autoSpaceDN w:val="0"/>
              <w:adjustRightInd w:val="0"/>
              <w:spacing w:line="240" w:lineRule="atLeast"/>
              <w:rPr>
                <w:rFonts w:eastAsia="Calibri" w:cs="Calibri"/>
              </w:rPr>
            </w:pPr>
            <w:r w:rsidRPr="006722B9">
              <w:rPr>
                <w:rFonts w:eastAsia="Calibri" w:cs="Calibri"/>
              </w:rPr>
              <w:t xml:space="preserve">Oonk, W., Keijzer, R., Lit, S. &amp; </w:t>
            </w:r>
            <w:proofErr w:type="spellStart"/>
            <w:r w:rsidRPr="006722B9">
              <w:rPr>
                <w:rFonts w:eastAsia="Calibri" w:cs="Calibri"/>
              </w:rPr>
              <w:t>Figueiredo</w:t>
            </w:r>
            <w:proofErr w:type="spellEnd"/>
            <w:r w:rsidRPr="006722B9">
              <w:rPr>
                <w:rFonts w:eastAsia="Calibri" w:cs="Calibri"/>
              </w:rPr>
              <w:t>, N.</w:t>
            </w:r>
            <w:r w:rsidR="004A425B" w:rsidRPr="006722B9">
              <w:rPr>
                <w:rFonts w:eastAsia="Calibri" w:cs="Calibri"/>
              </w:rPr>
              <w:t>.</w:t>
            </w:r>
            <w:r w:rsidRPr="006722B9">
              <w:rPr>
                <w:rFonts w:eastAsia="Calibri" w:cs="Calibri"/>
              </w:rPr>
              <w:t xml:space="preserve"> (2020). </w:t>
            </w:r>
            <w:r w:rsidRPr="006722B9">
              <w:rPr>
                <w:rFonts w:eastAsia="Calibri" w:cs="Calibri"/>
                <w:i/>
                <w:iCs/>
              </w:rPr>
              <w:t xml:space="preserve">Wiskunde in de praktijk - Kennisbasis. </w:t>
            </w:r>
            <w:r w:rsidRPr="006722B9">
              <w:rPr>
                <w:rFonts w:eastAsia="Calibri" w:cs="Calibri"/>
              </w:rPr>
              <w:t>(2</w:t>
            </w:r>
            <w:r w:rsidRPr="006722B9">
              <w:rPr>
                <w:rFonts w:eastAsia="Calibri" w:cs="Calibri"/>
                <w:vertAlign w:val="superscript"/>
              </w:rPr>
              <w:t>e</w:t>
            </w:r>
            <w:r w:rsidRPr="006722B9">
              <w:rPr>
                <w:rFonts w:eastAsia="Calibri" w:cs="Calibri"/>
              </w:rPr>
              <w:t xml:space="preserve"> druk). Noordhoff Uitgevers.</w:t>
            </w:r>
          </w:p>
          <w:p w14:paraId="74A63F66" w14:textId="7DA39D1A" w:rsidR="00952080" w:rsidRPr="006722B9" w:rsidRDefault="00952080" w:rsidP="4364FA74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</w:rPr>
            </w:pPr>
          </w:p>
        </w:tc>
        <w:tc>
          <w:tcPr>
            <w:tcW w:w="1871" w:type="dxa"/>
            <w:vAlign w:val="center"/>
          </w:tcPr>
          <w:p w14:paraId="28DB23DE" w14:textId="2037420E" w:rsidR="00952080" w:rsidRPr="006722B9" w:rsidRDefault="00B86594" w:rsidP="0046490F">
            <w:pPr>
              <w:rPr>
                <w:rFonts w:eastAsia="Calibri" w:cs="Calibri"/>
              </w:rPr>
            </w:pPr>
            <w:r w:rsidRPr="006722B9">
              <w:rPr>
                <w:rFonts w:eastAsia="Calibri" w:cs="Calibri"/>
              </w:rPr>
              <w:t>9789</w:t>
            </w:r>
            <w:r w:rsidR="1542A02A" w:rsidRPr="006722B9">
              <w:rPr>
                <w:rFonts w:eastAsia="Calibri" w:cs="Calibri"/>
              </w:rPr>
              <w:t>001896393</w:t>
            </w:r>
          </w:p>
        </w:tc>
        <w:tc>
          <w:tcPr>
            <w:tcW w:w="1134" w:type="dxa"/>
            <w:vAlign w:val="center"/>
          </w:tcPr>
          <w:p w14:paraId="045FA1B7" w14:textId="77777777" w:rsidR="00B86594" w:rsidRPr="006722B9" w:rsidRDefault="00B86594" w:rsidP="4364FA74">
            <w:pPr>
              <w:rPr>
                <w:rFonts w:eastAsia="Calibri" w:cs="Calibri"/>
              </w:rPr>
            </w:pPr>
          </w:p>
          <w:p w14:paraId="237DFB33" w14:textId="77777777" w:rsidR="006560D3" w:rsidRDefault="006560D3" w:rsidP="4364FA74">
            <w:pPr>
              <w:rPr>
                <w:rFonts w:eastAsia="Calibri" w:cs="Calibri"/>
              </w:rPr>
            </w:pPr>
          </w:p>
          <w:p w14:paraId="1554ECB9" w14:textId="296B1835" w:rsidR="00952080" w:rsidRPr="006722B9" w:rsidRDefault="006A25CC" w:rsidP="4364FA74">
            <w:pPr>
              <w:rPr>
                <w:rFonts w:eastAsia="Calibri" w:cs="Calibri"/>
              </w:rPr>
            </w:pPr>
            <w:r w:rsidRPr="006722B9">
              <w:rPr>
                <w:rFonts w:eastAsia="Calibri" w:cs="Calibri"/>
              </w:rPr>
              <w:t>3</w:t>
            </w:r>
            <w:r w:rsidR="00CB46AD">
              <w:rPr>
                <w:rFonts w:eastAsia="Calibri" w:cs="Calibri"/>
              </w:rPr>
              <w:t>7</w:t>
            </w:r>
            <w:r w:rsidR="1542A02A" w:rsidRPr="006722B9">
              <w:rPr>
                <w:rFonts w:eastAsia="Calibri" w:cs="Calibri"/>
              </w:rPr>
              <w:t>,95</w:t>
            </w:r>
          </w:p>
          <w:p w14:paraId="00394273" w14:textId="748A4BC3" w:rsidR="00952080" w:rsidRPr="006722B9" w:rsidRDefault="00952080" w:rsidP="4364FA74">
            <w:pPr>
              <w:rPr>
                <w:rFonts w:eastAsia="Calibri"/>
              </w:rPr>
            </w:pPr>
          </w:p>
          <w:p w14:paraId="79FBC034" w14:textId="6A567321" w:rsidR="00952080" w:rsidRPr="006722B9" w:rsidRDefault="00952080" w:rsidP="4364FA74">
            <w:pPr>
              <w:rPr>
                <w:rFonts w:eastAsia="Calibri"/>
              </w:rPr>
            </w:pPr>
          </w:p>
        </w:tc>
        <w:tc>
          <w:tcPr>
            <w:tcW w:w="1279" w:type="dxa"/>
            <w:vAlign w:val="center"/>
          </w:tcPr>
          <w:p w14:paraId="20EFC708" w14:textId="77777777" w:rsidR="006560D3" w:rsidRDefault="006560D3" w:rsidP="4364FA74"/>
          <w:p w14:paraId="4DFE9951" w14:textId="062C03CD" w:rsidR="00952080" w:rsidRPr="006722B9" w:rsidRDefault="00B34CF6" w:rsidP="4364FA74">
            <w:r w:rsidRPr="006722B9">
              <w:t>DT1.0</w:t>
            </w:r>
            <w:r w:rsidR="00220094">
              <w:t>7</w:t>
            </w:r>
          </w:p>
          <w:p w14:paraId="4A0992CF" w14:textId="3B690191" w:rsidR="00B34CF6" w:rsidRPr="006722B9" w:rsidRDefault="00B34CF6" w:rsidP="4364FA74"/>
        </w:tc>
      </w:tr>
      <w:tr w:rsidR="00125619" w:rsidRPr="006722B9" w14:paraId="08611B6E" w14:textId="77777777" w:rsidTr="4364FA74">
        <w:tc>
          <w:tcPr>
            <w:tcW w:w="9712" w:type="dxa"/>
          </w:tcPr>
          <w:p w14:paraId="07D97D20" w14:textId="77777777" w:rsidR="00952080" w:rsidRPr="006722B9" w:rsidRDefault="00952080" w:rsidP="0095208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871" w:type="dxa"/>
            <w:vAlign w:val="center"/>
          </w:tcPr>
          <w:p w14:paraId="3DA1F0B8" w14:textId="77777777" w:rsidR="00952080" w:rsidRPr="006722B9" w:rsidRDefault="00952080" w:rsidP="00952080">
            <w:pPr>
              <w:rPr>
                <w:rFonts w:eastAsia="Calibri" w:cs="Calibri"/>
              </w:rPr>
            </w:pPr>
          </w:p>
        </w:tc>
        <w:tc>
          <w:tcPr>
            <w:tcW w:w="1134" w:type="dxa"/>
            <w:vAlign w:val="center"/>
          </w:tcPr>
          <w:p w14:paraId="089C9040" w14:textId="77777777" w:rsidR="00952080" w:rsidRPr="006722B9" w:rsidRDefault="00952080" w:rsidP="00952080">
            <w:pPr>
              <w:rPr>
                <w:rFonts w:eastAsia="Calibri" w:cs="Calibri"/>
              </w:rPr>
            </w:pPr>
          </w:p>
        </w:tc>
        <w:tc>
          <w:tcPr>
            <w:tcW w:w="1279" w:type="dxa"/>
            <w:vAlign w:val="center"/>
          </w:tcPr>
          <w:p w14:paraId="79568CB6" w14:textId="77777777" w:rsidR="00952080" w:rsidRPr="006722B9" w:rsidRDefault="00952080" w:rsidP="00952080"/>
        </w:tc>
      </w:tr>
      <w:tr w:rsidR="00125619" w:rsidRPr="006722B9" w14:paraId="6B67290C" w14:textId="77777777" w:rsidTr="4364FA74">
        <w:tc>
          <w:tcPr>
            <w:tcW w:w="9712" w:type="dxa"/>
            <w:shd w:val="clear" w:color="auto" w:fill="C0C0C0"/>
          </w:tcPr>
          <w:p w14:paraId="2A248DA0" w14:textId="2996A171" w:rsidR="0039652E" w:rsidRPr="006722B9" w:rsidRDefault="7B91F991" w:rsidP="7B91F99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  <w:r w:rsidRPr="006722B9">
              <w:t>Handschriftontwikkeling</w:t>
            </w:r>
          </w:p>
        </w:tc>
        <w:tc>
          <w:tcPr>
            <w:tcW w:w="1871" w:type="dxa"/>
            <w:shd w:val="clear" w:color="auto" w:fill="C0C0C0"/>
          </w:tcPr>
          <w:p w14:paraId="575A02D9" w14:textId="77777777" w:rsidR="0039652E" w:rsidRPr="006722B9" w:rsidRDefault="0039652E" w:rsidP="5C5E98C2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14:paraId="332C22DD" w14:textId="77777777" w:rsidR="0039652E" w:rsidRPr="006722B9" w:rsidRDefault="0039652E" w:rsidP="5C5E98C2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1279" w:type="dxa"/>
            <w:shd w:val="clear" w:color="auto" w:fill="C0C0C0"/>
          </w:tcPr>
          <w:p w14:paraId="3F423E91" w14:textId="77777777" w:rsidR="0039652E" w:rsidRPr="006722B9" w:rsidRDefault="0039652E" w:rsidP="00317910"/>
        </w:tc>
      </w:tr>
      <w:tr w:rsidR="00125619" w:rsidRPr="006722B9" w14:paraId="7352AD7F" w14:textId="77777777" w:rsidTr="4364FA74">
        <w:tc>
          <w:tcPr>
            <w:tcW w:w="9712" w:type="dxa"/>
          </w:tcPr>
          <w:p w14:paraId="75F39174" w14:textId="1F334319" w:rsidR="0039652E" w:rsidRPr="006722B9" w:rsidRDefault="46ED1D9C" w:rsidP="5E203481">
            <w:proofErr w:type="spellStart"/>
            <w:r w:rsidRPr="006722B9">
              <w:lastRenderedPageBreak/>
              <w:t>Ham</w:t>
            </w:r>
            <w:r w:rsidR="004B4A64" w:rsidRPr="006722B9">
              <w:t>erling</w:t>
            </w:r>
            <w:proofErr w:type="spellEnd"/>
            <w:r w:rsidR="004B4A64" w:rsidRPr="006722B9">
              <w:t>, B., &amp; Scholten, A. (2018</w:t>
            </w:r>
            <w:r w:rsidRPr="006722B9">
              <w:t xml:space="preserve">) </w:t>
            </w:r>
            <w:r w:rsidRPr="006722B9">
              <w:rPr>
                <w:i/>
                <w:iCs/>
              </w:rPr>
              <w:t>Schriftvaardig, oefenboek</w:t>
            </w:r>
            <w:r w:rsidRPr="006722B9">
              <w:t xml:space="preserve"> (3e druk). </w:t>
            </w:r>
            <w:proofErr w:type="spellStart"/>
            <w:r w:rsidRPr="006722B9">
              <w:t>Eduplaza</w:t>
            </w:r>
            <w:proofErr w:type="spellEnd"/>
            <w:r w:rsidRPr="006722B9">
              <w:t>.</w:t>
            </w:r>
          </w:p>
        </w:tc>
        <w:tc>
          <w:tcPr>
            <w:tcW w:w="1871" w:type="dxa"/>
          </w:tcPr>
          <w:p w14:paraId="1C1FF3B2" w14:textId="7711EE54" w:rsidR="0039652E" w:rsidRPr="006722B9" w:rsidRDefault="46ED1D9C" w:rsidP="5E203481">
            <w:pPr>
              <w:pStyle w:val="MADataEntry"/>
            </w:pPr>
            <w:r w:rsidRPr="006722B9">
              <w:t>9789461071552</w:t>
            </w:r>
          </w:p>
        </w:tc>
        <w:tc>
          <w:tcPr>
            <w:tcW w:w="1134" w:type="dxa"/>
          </w:tcPr>
          <w:p w14:paraId="10D4C45D" w14:textId="0EAADA67" w:rsidR="0039652E" w:rsidRPr="006722B9" w:rsidRDefault="00550F6E" w:rsidP="5E203481">
            <w:pPr>
              <w:pStyle w:val="MADataEntry"/>
            </w:pPr>
            <w:r w:rsidRPr="006722B9">
              <w:t>15,7</w:t>
            </w:r>
            <w:r w:rsidR="004A425B" w:rsidRPr="006722B9">
              <w:t>5</w:t>
            </w:r>
          </w:p>
        </w:tc>
        <w:tc>
          <w:tcPr>
            <w:tcW w:w="1279" w:type="dxa"/>
          </w:tcPr>
          <w:p w14:paraId="4D7DEF50" w14:textId="70DD4469" w:rsidR="0039652E" w:rsidRPr="006722B9" w:rsidRDefault="7B91F991" w:rsidP="5E203481">
            <w:r w:rsidRPr="006722B9">
              <w:t>DT1.</w:t>
            </w:r>
            <w:r w:rsidR="00220094">
              <w:t>08</w:t>
            </w:r>
          </w:p>
        </w:tc>
      </w:tr>
      <w:tr w:rsidR="00125619" w:rsidRPr="006722B9" w14:paraId="0AD76F5F" w14:textId="77777777" w:rsidTr="4364FA74">
        <w:tc>
          <w:tcPr>
            <w:tcW w:w="9712" w:type="dxa"/>
          </w:tcPr>
          <w:p w14:paraId="32B54DFE" w14:textId="77777777" w:rsidR="00363FF8" w:rsidRPr="006722B9" w:rsidRDefault="46ED1D9C" w:rsidP="5E203481">
            <w:pPr>
              <w:rPr>
                <w:rFonts w:eastAsia="Calibri" w:cs="Calibri"/>
                <w:b/>
                <w:bCs/>
                <w:i/>
                <w:iCs/>
                <w:sz w:val="19"/>
                <w:szCs w:val="19"/>
              </w:rPr>
            </w:pPr>
            <w:r w:rsidRPr="006722B9">
              <w:rPr>
                <w:rFonts w:eastAsia="Calibri" w:cs="Calibri"/>
                <w:b/>
                <w:bCs/>
                <w:i/>
                <w:iCs/>
                <w:sz w:val="19"/>
                <w:szCs w:val="19"/>
              </w:rPr>
              <w:t xml:space="preserve">Facultatief: </w:t>
            </w:r>
          </w:p>
          <w:p w14:paraId="38CEED28" w14:textId="4B951E39" w:rsidR="0039652E" w:rsidRPr="006722B9" w:rsidRDefault="46ED1D9C" w:rsidP="5E203481">
            <w:pPr>
              <w:rPr>
                <w:rFonts w:eastAsia="Calibri" w:cs="Calibri"/>
                <w:sz w:val="19"/>
                <w:szCs w:val="19"/>
              </w:rPr>
            </w:pPr>
            <w:r w:rsidRPr="006722B9">
              <w:rPr>
                <w:rFonts w:eastAsia="Calibri" w:cs="Calibri"/>
                <w:sz w:val="19"/>
                <w:szCs w:val="19"/>
              </w:rPr>
              <w:t xml:space="preserve">Pennensetje </w:t>
            </w:r>
            <w:r w:rsidRPr="006722B9">
              <w:rPr>
                <w:rFonts w:eastAsia="Calibri" w:cs="Calibri"/>
                <w:i/>
                <w:iCs/>
                <w:sz w:val="19"/>
                <w:szCs w:val="19"/>
              </w:rPr>
              <w:t xml:space="preserve">(pilot </w:t>
            </w:r>
            <w:proofErr w:type="spellStart"/>
            <w:r w:rsidRPr="006722B9">
              <w:rPr>
                <w:rFonts w:eastAsia="Calibri" w:cs="Calibri"/>
                <w:i/>
                <w:iCs/>
                <w:sz w:val="19"/>
                <w:szCs w:val="19"/>
              </w:rPr>
              <w:t>gelwriter</w:t>
            </w:r>
            <w:proofErr w:type="spellEnd"/>
            <w:r w:rsidRPr="006722B9">
              <w:rPr>
                <w:rFonts w:eastAsia="Calibri" w:cs="Calibri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722B9">
              <w:rPr>
                <w:rFonts w:eastAsia="Calibri" w:cs="Calibri"/>
                <w:i/>
                <w:iCs/>
                <w:sz w:val="19"/>
                <w:szCs w:val="19"/>
              </w:rPr>
              <w:t>Maica</w:t>
            </w:r>
            <w:proofErr w:type="spellEnd"/>
            <w:r w:rsidRPr="006722B9">
              <w:rPr>
                <w:rFonts w:eastAsia="Calibri" w:cs="Calibri"/>
                <w:i/>
                <w:iCs/>
                <w:sz w:val="19"/>
                <w:szCs w:val="19"/>
              </w:rPr>
              <w:t xml:space="preserve"> ultrafijn 0.4 blauw en rood). </w:t>
            </w:r>
          </w:p>
          <w:p w14:paraId="45D6CE62" w14:textId="3BCEA489" w:rsidR="0039652E" w:rsidRPr="006722B9" w:rsidRDefault="46ED1D9C" w:rsidP="5E203481">
            <w:pPr>
              <w:rPr>
                <w:rFonts w:eastAsia="Calibri" w:cs="Calibri"/>
                <w:sz w:val="15"/>
                <w:szCs w:val="15"/>
              </w:rPr>
            </w:pPr>
            <w:r w:rsidRPr="006722B9">
              <w:rPr>
                <w:rFonts w:eastAsia="Calibri" w:cs="Calibri"/>
                <w:sz w:val="19"/>
                <w:szCs w:val="19"/>
              </w:rPr>
              <w:t xml:space="preserve">Anders zelf zorgen voor </w:t>
            </w:r>
            <w:proofErr w:type="spellStart"/>
            <w:r w:rsidRPr="006722B9">
              <w:rPr>
                <w:rFonts w:eastAsia="Calibri" w:cs="Calibri"/>
                <w:sz w:val="19"/>
                <w:szCs w:val="19"/>
              </w:rPr>
              <w:t>dunschrijvend</w:t>
            </w:r>
            <w:proofErr w:type="spellEnd"/>
            <w:r w:rsidRPr="006722B9">
              <w:rPr>
                <w:rFonts w:eastAsia="Calibri" w:cs="Calibri"/>
                <w:sz w:val="19"/>
                <w:szCs w:val="19"/>
              </w:rPr>
              <w:t xml:space="preserve"> schrijfmateriaal.</w:t>
            </w:r>
          </w:p>
        </w:tc>
        <w:tc>
          <w:tcPr>
            <w:tcW w:w="1871" w:type="dxa"/>
          </w:tcPr>
          <w:p w14:paraId="5CB858FF" w14:textId="60AF12F7" w:rsidR="0039652E" w:rsidRPr="006722B9" w:rsidRDefault="0039652E" w:rsidP="5E203481">
            <w:pPr>
              <w:pStyle w:val="MADataEntry"/>
            </w:pPr>
          </w:p>
        </w:tc>
        <w:tc>
          <w:tcPr>
            <w:tcW w:w="1134" w:type="dxa"/>
          </w:tcPr>
          <w:p w14:paraId="4D6AB40C" w14:textId="77777777" w:rsidR="004A5FB4" w:rsidRPr="006722B9" w:rsidRDefault="008F3FDA" w:rsidP="5E203481">
            <w:pPr>
              <w:pStyle w:val="MADataEntry"/>
            </w:pPr>
            <w:r w:rsidRPr="006722B9">
              <w:t xml:space="preserve"> </w:t>
            </w:r>
            <w:r w:rsidR="00B14BD9" w:rsidRPr="006722B9">
              <w:t xml:space="preserve"> </w:t>
            </w:r>
          </w:p>
          <w:p w14:paraId="273B0ED9" w14:textId="4EF6F239" w:rsidR="0039652E" w:rsidRPr="006722B9" w:rsidRDefault="00F36708" w:rsidP="5E203481">
            <w:pPr>
              <w:pStyle w:val="MADataEntry"/>
            </w:pPr>
            <w:r w:rsidRPr="006722B9">
              <w:t xml:space="preserve">   </w:t>
            </w:r>
            <w:r w:rsidR="00550F6E" w:rsidRPr="006722B9">
              <w:t>8,</w:t>
            </w:r>
            <w:r w:rsidR="004A5FB4" w:rsidRPr="006722B9">
              <w:t>5</w:t>
            </w:r>
            <w:r w:rsidR="00550F6E" w:rsidRPr="006722B9">
              <w:t>0</w:t>
            </w:r>
          </w:p>
        </w:tc>
        <w:tc>
          <w:tcPr>
            <w:tcW w:w="1279" w:type="dxa"/>
          </w:tcPr>
          <w:p w14:paraId="66543708" w14:textId="77777777" w:rsidR="004A5FB4" w:rsidRPr="006722B9" w:rsidRDefault="004A5FB4" w:rsidP="5E203481"/>
          <w:p w14:paraId="1FB55700" w14:textId="34427299" w:rsidR="0039652E" w:rsidRPr="006722B9" w:rsidRDefault="00AB46B2" w:rsidP="5E203481">
            <w:r w:rsidRPr="006722B9">
              <w:t>DT1.</w:t>
            </w:r>
            <w:r w:rsidR="00E717A8">
              <w:t>09</w:t>
            </w:r>
            <w:r w:rsidRPr="006722B9">
              <w:t xml:space="preserve"> </w:t>
            </w:r>
            <w:r w:rsidR="00831DA5" w:rsidRPr="006722B9">
              <w:t xml:space="preserve"> </w:t>
            </w:r>
          </w:p>
        </w:tc>
      </w:tr>
      <w:tr w:rsidR="00125619" w:rsidRPr="006722B9" w14:paraId="2DAB6A29" w14:textId="77777777" w:rsidTr="4364FA74">
        <w:tc>
          <w:tcPr>
            <w:tcW w:w="9712" w:type="dxa"/>
          </w:tcPr>
          <w:p w14:paraId="0AA5D20D" w14:textId="0B36D46B" w:rsidR="0039652E" w:rsidRPr="006722B9" w:rsidRDefault="5BE719F8" w:rsidP="5E203481">
            <w:pPr>
              <w:rPr>
                <w:i/>
                <w:iCs/>
                <w:u w:val="single"/>
              </w:rPr>
            </w:pPr>
            <w:r w:rsidRPr="006722B9">
              <w:rPr>
                <w:i/>
                <w:iCs/>
                <w:u w:val="single"/>
              </w:rPr>
              <w:t xml:space="preserve">Aanbevolen </w:t>
            </w:r>
            <w:r w:rsidR="1087FC86" w:rsidRPr="006722B9">
              <w:rPr>
                <w:i/>
                <w:iCs/>
                <w:u w:val="single"/>
              </w:rPr>
              <w:t xml:space="preserve">als naslagwerk bij het maken van </w:t>
            </w:r>
            <w:r w:rsidR="110A0FCE" w:rsidRPr="006722B9">
              <w:rPr>
                <w:i/>
                <w:iCs/>
                <w:u w:val="single"/>
              </w:rPr>
              <w:t>het verslag</w:t>
            </w:r>
          </w:p>
          <w:p w14:paraId="5796D2AA" w14:textId="62D60D6C" w:rsidR="0039652E" w:rsidRPr="006722B9" w:rsidRDefault="110A0FCE" w:rsidP="5E203481">
            <w:r w:rsidRPr="006722B9">
              <w:t xml:space="preserve">Kooijman-Thomson, E. (2022). </w:t>
            </w:r>
            <w:r w:rsidRPr="006722B9">
              <w:rPr>
                <w:i/>
                <w:iCs/>
              </w:rPr>
              <w:t xml:space="preserve">Pak je pen en toetsenbord. Schriftonderwijs in de </w:t>
            </w:r>
            <w:proofErr w:type="spellStart"/>
            <w:r w:rsidRPr="006722B9">
              <w:rPr>
                <w:i/>
                <w:iCs/>
              </w:rPr>
              <w:t>praktijik</w:t>
            </w:r>
            <w:proofErr w:type="spellEnd"/>
            <w:r w:rsidRPr="006722B9">
              <w:rPr>
                <w:i/>
                <w:iCs/>
              </w:rPr>
              <w:t xml:space="preserve">. </w:t>
            </w:r>
            <w:r w:rsidRPr="006722B9">
              <w:t>Cantal.</w:t>
            </w:r>
          </w:p>
        </w:tc>
        <w:tc>
          <w:tcPr>
            <w:tcW w:w="1871" w:type="dxa"/>
          </w:tcPr>
          <w:p w14:paraId="1E2010D0" w14:textId="77777777" w:rsidR="00713191" w:rsidRDefault="00713191" w:rsidP="5E203481">
            <w:pPr>
              <w:rPr>
                <w:color w:val="03031A"/>
                <w:sz w:val="21"/>
                <w:szCs w:val="21"/>
              </w:rPr>
            </w:pPr>
          </w:p>
          <w:p w14:paraId="02DDD057" w14:textId="736C55AF" w:rsidR="0039652E" w:rsidRPr="00713191" w:rsidRDefault="7EF30AF0" w:rsidP="5E203481">
            <w:pPr>
              <w:rPr>
                <w:rFonts w:eastAsia="Calibri"/>
                <w:color w:val="03031A"/>
                <w:szCs w:val="20"/>
              </w:rPr>
            </w:pPr>
            <w:r w:rsidRPr="00713191">
              <w:rPr>
                <w:color w:val="03031A"/>
                <w:szCs w:val="20"/>
              </w:rPr>
              <w:t>9789490681333</w:t>
            </w:r>
          </w:p>
          <w:p w14:paraId="501C9CFF" w14:textId="7E847045" w:rsidR="0039652E" w:rsidRPr="006722B9" w:rsidRDefault="0039652E" w:rsidP="5E203481">
            <w:pPr>
              <w:pStyle w:val="MADataEntry"/>
            </w:pPr>
          </w:p>
        </w:tc>
        <w:tc>
          <w:tcPr>
            <w:tcW w:w="1134" w:type="dxa"/>
          </w:tcPr>
          <w:p w14:paraId="43B83A67" w14:textId="77777777" w:rsidR="00713191" w:rsidRDefault="00713191" w:rsidP="5E203481">
            <w:pPr>
              <w:pStyle w:val="MADataEntry"/>
            </w:pPr>
          </w:p>
          <w:p w14:paraId="7C99EFE0" w14:textId="4F31C750" w:rsidR="0039652E" w:rsidRPr="006722B9" w:rsidRDefault="7EF30AF0" w:rsidP="5E203481">
            <w:pPr>
              <w:pStyle w:val="MADataEntry"/>
            </w:pPr>
            <w:r w:rsidRPr="006722B9">
              <w:t>30,00</w:t>
            </w:r>
          </w:p>
        </w:tc>
        <w:tc>
          <w:tcPr>
            <w:tcW w:w="1279" w:type="dxa"/>
          </w:tcPr>
          <w:p w14:paraId="1CB8F87F" w14:textId="77777777" w:rsidR="00713191" w:rsidRDefault="00713191" w:rsidP="00317910"/>
          <w:p w14:paraId="2DB5AC9A" w14:textId="0DA5624E" w:rsidR="0039652E" w:rsidRPr="006722B9" w:rsidRDefault="00E717A8" w:rsidP="00317910">
            <w:r>
              <w:t>DT1.10</w:t>
            </w:r>
          </w:p>
        </w:tc>
      </w:tr>
      <w:tr w:rsidR="00125619" w:rsidRPr="006722B9" w14:paraId="3AC119A6" w14:textId="77777777" w:rsidTr="4364FA74">
        <w:tc>
          <w:tcPr>
            <w:tcW w:w="9712" w:type="dxa"/>
            <w:shd w:val="clear" w:color="auto" w:fill="C0C0C0"/>
          </w:tcPr>
          <w:p w14:paraId="4915F8AF" w14:textId="7451C6CB" w:rsidR="0039652E" w:rsidRPr="006722B9" w:rsidRDefault="7B91F991" w:rsidP="00317910">
            <w:r w:rsidRPr="006722B9">
              <w:t>Engels</w:t>
            </w:r>
          </w:p>
        </w:tc>
        <w:tc>
          <w:tcPr>
            <w:tcW w:w="1871" w:type="dxa"/>
            <w:shd w:val="clear" w:color="auto" w:fill="C0C0C0"/>
          </w:tcPr>
          <w:p w14:paraId="6AF2391F" w14:textId="77777777" w:rsidR="0039652E" w:rsidRPr="006722B9" w:rsidRDefault="0039652E" w:rsidP="00317910">
            <w:pPr>
              <w:pStyle w:val="MADataEntry"/>
            </w:pPr>
          </w:p>
        </w:tc>
        <w:tc>
          <w:tcPr>
            <w:tcW w:w="1134" w:type="dxa"/>
            <w:shd w:val="clear" w:color="auto" w:fill="C0C0C0"/>
          </w:tcPr>
          <w:p w14:paraId="69865B83" w14:textId="77777777" w:rsidR="0039652E" w:rsidRPr="006722B9" w:rsidRDefault="0039652E" w:rsidP="00317910">
            <w:pPr>
              <w:pStyle w:val="MADataEntry"/>
            </w:pPr>
          </w:p>
        </w:tc>
        <w:tc>
          <w:tcPr>
            <w:tcW w:w="1279" w:type="dxa"/>
            <w:shd w:val="clear" w:color="auto" w:fill="C0C0C0"/>
          </w:tcPr>
          <w:p w14:paraId="6271972A" w14:textId="77777777" w:rsidR="0039652E" w:rsidRPr="006722B9" w:rsidRDefault="0039652E" w:rsidP="00317910"/>
        </w:tc>
      </w:tr>
      <w:tr w:rsidR="00125619" w:rsidRPr="006722B9" w14:paraId="16550DAE" w14:textId="77777777" w:rsidTr="4364FA74">
        <w:tc>
          <w:tcPr>
            <w:tcW w:w="9712" w:type="dxa"/>
          </w:tcPr>
          <w:p w14:paraId="70586DB8" w14:textId="155DEF0B" w:rsidR="0039652E" w:rsidRPr="006722B9" w:rsidRDefault="7B91F991" w:rsidP="41919D76">
            <w:r w:rsidRPr="006722B9">
              <w:t>De vakgroep Engels gaat ervan uit dat elke student in het bezit is van een (recent) woordenboek Nederlands-Engels en Engels-Nederlands.</w:t>
            </w:r>
            <w:r w:rsidR="280758BC" w:rsidRPr="006722B9">
              <w:t xml:space="preserve"> Mag ook </w:t>
            </w:r>
            <w:r w:rsidR="4FF8703D" w:rsidRPr="006722B9">
              <w:t xml:space="preserve">een </w:t>
            </w:r>
            <w:r w:rsidR="280758BC" w:rsidRPr="006722B9">
              <w:t>digitaal</w:t>
            </w:r>
            <w:r w:rsidR="1314D308" w:rsidRPr="006722B9">
              <w:t xml:space="preserve"> woordenboek zijn.</w:t>
            </w:r>
          </w:p>
        </w:tc>
        <w:tc>
          <w:tcPr>
            <w:tcW w:w="1871" w:type="dxa"/>
          </w:tcPr>
          <w:p w14:paraId="0B762262" w14:textId="77777777" w:rsidR="0039652E" w:rsidRPr="006722B9" w:rsidRDefault="0039652E" w:rsidP="00317910">
            <w:pPr>
              <w:ind w:left="-392" w:firstLine="392"/>
            </w:pPr>
          </w:p>
        </w:tc>
        <w:tc>
          <w:tcPr>
            <w:tcW w:w="1134" w:type="dxa"/>
          </w:tcPr>
          <w:p w14:paraId="4E11CAB7" w14:textId="77777777" w:rsidR="0039652E" w:rsidRPr="006722B9" w:rsidRDefault="0039652E" w:rsidP="00317910"/>
        </w:tc>
        <w:tc>
          <w:tcPr>
            <w:tcW w:w="1279" w:type="dxa"/>
          </w:tcPr>
          <w:p w14:paraId="1B9AA267" w14:textId="77777777" w:rsidR="0039652E" w:rsidRPr="006722B9" w:rsidRDefault="0039652E" w:rsidP="00317910"/>
        </w:tc>
      </w:tr>
      <w:tr w:rsidR="00125619" w:rsidRPr="006722B9" w14:paraId="55E2CC0D" w14:textId="77777777" w:rsidTr="4364FA74">
        <w:tc>
          <w:tcPr>
            <w:tcW w:w="9712" w:type="dxa"/>
          </w:tcPr>
          <w:p w14:paraId="74F3F165" w14:textId="6C5CB146" w:rsidR="0039652E" w:rsidRPr="006722B9" w:rsidRDefault="013A2FFB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6722B9">
              <w:rPr>
                <w:rFonts w:eastAsia="Calibri" w:cs="Calibri"/>
                <w:color w:val="000000" w:themeColor="text1"/>
                <w:szCs w:val="20"/>
              </w:rPr>
              <w:t xml:space="preserve">Bodde-Alderlieste, M. e.a.  (2022). </w:t>
            </w:r>
            <w:r w:rsidRPr="006722B9">
              <w:rPr>
                <w:rFonts w:eastAsia="Calibri" w:cs="Calibri"/>
                <w:i/>
                <w:iCs/>
                <w:color w:val="000000" w:themeColor="text1"/>
                <w:szCs w:val="20"/>
              </w:rPr>
              <w:t>Engels in het basisonderwijs: (meer dan de) kennisbasis vakdidactiek</w:t>
            </w:r>
            <w:r w:rsidRPr="006722B9">
              <w:rPr>
                <w:rFonts w:eastAsia="Calibri" w:cs="Calibri"/>
                <w:color w:val="000000" w:themeColor="text1"/>
                <w:szCs w:val="20"/>
              </w:rPr>
              <w:t xml:space="preserve"> (</w:t>
            </w:r>
            <w:r w:rsidR="00E3281C">
              <w:rPr>
                <w:rFonts w:eastAsia="Calibri" w:cs="Calibri"/>
                <w:color w:val="000000" w:themeColor="text1"/>
                <w:szCs w:val="20"/>
              </w:rPr>
              <w:t>3</w:t>
            </w:r>
            <w:r w:rsidRPr="006722B9">
              <w:rPr>
                <w:rFonts w:eastAsia="Calibri" w:cs="Calibri"/>
                <w:color w:val="000000" w:themeColor="text1"/>
                <w:szCs w:val="20"/>
                <w:vertAlign w:val="superscript"/>
              </w:rPr>
              <w:t>e</w:t>
            </w:r>
            <w:r w:rsidRPr="006722B9">
              <w:rPr>
                <w:rFonts w:eastAsia="Calibri" w:cs="Calibri"/>
                <w:color w:val="000000" w:themeColor="text1"/>
                <w:szCs w:val="20"/>
              </w:rPr>
              <w:t xml:space="preserve"> druk). Noordhoff Uitgevers. </w:t>
            </w:r>
          </w:p>
          <w:p w14:paraId="29D63BA6" w14:textId="1A964550" w:rsidR="0039652E" w:rsidRPr="006722B9" w:rsidRDefault="0039652E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57FA91E5" w14:textId="5363E798" w:rsidR="0039652E" w:rsidRPr="006722B9" w:rsidRDefault="013A2FFB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6722B9">
              <w:rPr>
                <w:rFonts w:eastAsia="Calibri" w:cs="Calibri"/>
                <w:color w:val="000000" w:themeColor="text1"/>
                <w:szCs w:val="20"/>
              </w:rPr>
              <w:t xml:space="preserve">Via de docent is het mogelijk om losse hoofdstukken als e-book te kopen via </w:t>
            </w:r>
            <w:proofErr w:type="spellStart"/>
            <w:r w:rsidRPr="006722B9">
              <w:rPr>
                <w:rFonts w:eastAsia="Calibri" w:cs="Calibri"/>
                <w:color w:val="000000" w:themeColor="text1"/>
                <w:szCs w:val="20"/>
              </w:rPr>
              <w:t>Studiemeister</w:t>
            </w:r>
            <w:proofErr w:type="spellEnd"/>
            <w:r w:rsidRPr="006722B9">
              <w:rPr>
                <w:rFonts w:eastAsia="Calibri" w:cs="Calibri"/>
                <w:color w:val="000000" w:themeColor="text1"/>
                <w:szCs w:val="20"/>
              </w:rPr>
              <w:t>, met eventueel een printoptie. Je koopt dan alleen de hoofdstukken die worden gebruikt in de lessen, en dit scheelt ongeveer de helft van de prijs.</w:t>
            </w:r>
            <w:r w:rsidR="004B4A64" w:rsidRPr="006722B9">
              <w:br/>
            </w:r>
            <w:r w:rsidR="004B4A64" w:rsidRPr="006722B9">
              <w:br/>
            </w:r>
            <w:r w:rsidRPr="006722B9">
              <w:rPr>
                <w:rFonts w:eastAsia="Calibri" w:cs="Calibri"/>
                <w:b/>
                <w:bCs/>
                <w:color w:val="000000" w:themeColor="text1"/>
                <w:szCs w:val="20"/>
              </w:rPr>
              <w:t>Facultatief:</w:t>
            </w:r>
            <w:r w:rsidR="004B4A64" w:rsidRPr="006722B9">
              <w:br/>
            </w:r>
            <w:proofErr w:type="spellStart"/>
            <w:r w:rsidRPr="006722B9">
              <w:rPr>
                <w:rFonts w:eastAsia="Calibri" w:cs="Calibri"/>
                <w:color w:val="000000" w:themeColor="text1"/>
                <w:szCs w:val="20"/>
              </w:rPr>
              <w:t>Klipp</w:t>
            </w:r>
            <w:proofErr w:type="spellEnd"/>
            <w:r w:rsidRPr="006722B9">
              <w:rPr>
                <w:rFonts w:eastAsia="Calibri" w:cs="Calibri"/>
                <w:color w:val="000000" w:themeColor="text1"/>
                <w:szCs w:val="20"/>
              </w:rPr>
              <w:t>, A. (2023).</w:t>
            </w:r>
            <w:r w:rsidRPr="006722B9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 Vreemde Talen in het Basisonderwijs. </w:t>
            </w:r>
            <w:r w:rsidRPr="00010CBA">
              <w:rPr>
                <w:rFonts w:eastAsia="Calibri" w:cs="Calibri"/>
                <w:i/>
                <w:iCs/>
                <w:color w:val="000000" w:themeColor="text1"/>
                <w:szCs w:val="20"/>
              </w:rPr>
              <w:t>Een activerende didactiek voor Engels en MVT</w:t>
            </w:r>
            <w:r w:rsidRPr="006722B9">
              <w:rPr>
                <w:rFonts w:eastAsia="Calibri" w:cs="Calibri"/>
                <w:color w:val="000000" w:themeColor="text1"/>
                <w:szCs w:val="20"/>
              </w:rPr>
              <w:t>. Coutinho</w:t>
            </w:r>
          </w:p>
        </w:tc>
        <w:tc>
          <w:tcPr>
            <w:tcW w:w="1871" w:type="dxa"/>
          </w:tcPr>
          <w:p w14:paraId="6B753374" w14:textId="636C1A6F" w:rsidR="00004D87" w:rsidRPr="006722B9" w:rsidRDefault="7573489C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6722B9">
              <w:rPr>
                <w:rFonts w:eastAsia="Calibri" w:cs="Calibri"/>
                <w:color w:val="000000" w:themeColor="text1"/>
                <w:szCs w:val="20"/>
              </w:rPr>
              <w:t>9789001299293</w:t>
            </w:r>
          </w:p>
          <w:p w14:paraId="60B77A1B" w14:textId="76096347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51C6A214" w14:textId="57DB5A98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1CD96E66" w14:textId="6BF127F8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3598DB56" w14:textId="15454E29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00D6C43E" w14:textId="2269F80B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6DD54888" w14:textId="42A60857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23C0B7B7" w14:textId="0FDA5FAB" w:rsidR="00004D87" w:rsidRPr="006722B9" w:rsidRDefault="00004D87" w:rsidP="5FBBC70C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779B1C84" w14:textId="35968DD0" w:rsidR="00004D87" w:rsidRPr="006722B9" w:rsidRDefault="7573489C" w:rsidP="5FBBC70C">
            <w:r w:rsidRPr="006722B9">
              <w:rPr>
                <w:rFonts w:eastAsia="Calibri" w:cs="Calibri"/>
                <w:color w:val="000000" w:themeColor="text1"/>
                <w:szCs w:val="20"/>
              </w:rPr>
              <w:t>9789046907955</w:t>
            </w:r>
          </w:p>
          <w:p w14:paraId="42BBD52F" w14:textId="1B0FE746" w:rsidR="004B4A64" w:rsidRPr="006722B9" w:rsidRDefault="004B4A64" w:rsidP="00317910"/>
        </w:tc>
        <w:tc>
          <w:tcPr>
            <w:tcW w:w="1134" w:type="dxa"/>
          </w:tcPr>
          <w:p w14:paraId="54405AE0" w14:textId="3BC870A9" w:rsidR="0039652E" w:rsidRPr="006722B9" w:rsidRDefault="00B14BD9" w:rsidP="5FBBC70C">
            <w:r w:rsidRPr="006722B9">
              <w:t>4</w:t>
            </w:r>
            <w:r w:rsidR="33E8326D" w:rsidRPr="006722B9">
              <w:t>4</w:t>
            </w:r>
            <w:r w:rsidRPr="006722B9">
              <w:t>,9</w:t>
            </w:r>
            <w:r w:rsidR="46ED1D9C" w:rsidRPr="006722B9">
              <w:t>5</w:t>
            </w:r>
          </w:p>
          <w:p w14:paraId="4A5EFE0B" w14:textId="61743B14" w:rsidR="0039652E" w:rsidRPr="006722B9" w:rsidRDefault="0039652E" w:rsidP="5FBBC70C">
            <w:pPr>
              <w:rPr>
                <w:rFonts w:eastAsia="Calibri"/>
              </w:rPr>
            </w:pPr>
          </w:p>
          <w:p w14:paraId="211C3CED" w14:textId="35FC7419" w:rsidR="0039652E" w:rsidRPr="006722B9" w:rsidRDefault="0039652E" w:rsidP="5FBBC70C">
            <w:pPr>
              <w:rPr>
                <w:rFonts w:eastAsia="Calibri"/>
              </w:rPr>
            </w:pPr>
          </w:p>
          <w:p w14:paraId="1301A77E" w14:textId="1133B2E5" w:rsidR="0039652E" w:rsidRPr="006722B9" w:rsidRDefault="0039652E" w:rsidP="5FBBC70C">
            <w:pPr>
              <w:rPr>
                <w:rFonts w:eastAsia="Calibri"/>
              </w:rPr>
            </w:pPr>
          </w:p>
          <w:p w14:paraId="0639A4BC" w14:textId="0D41E96D" w:rsidR="0039652E" w:rsidRPr="006722B9" w:rsidRDefault="0039652E" w:rsidP="5FBBC70C">
            <w:pPr>
              <w:rPr>
                <w:rFonts w:eastAsia="Calibri"/>
              </w:rPr>
            </w:pPr>
          </w:p>
          <w:p w14:paraId="5102F203" w14:textId="4786CCD7" w:rsidR="0039652E" w:rsidRPr="006722B9" w:rsidRDefault="0039652E" w:rsidP="5FBBC70C">
            <w:pPr>
              <w:rPr>
                <w:rFonts w:eastAsia="Calibri"/>
              </w:rPr>
            </w:pPr>
          </w:p>
          <w:p w14:paraId="6A94168E" w14:textId="0F0FD5F5" w:rsidR="0039652E" w:rsidRPr="006722B9" w:rsidRDefault="0039652E" w:rsidP="5FBBC70C">
            <w:pPr>
              <w:rPr>
                <w:rFonts w:eastAsia="Calibri"/>
              </w:rPr>
            </w:pPr>
          </w:p>
          <w:p w14:paraId="2424B6AA" w14:textId="522A7060" w:rsidR="0039652E" w:rsidRPr="006722B9" w:rsidRDefault="0039652E" w:rsidP="5FBBC70C">
            <w:pPr>
              <w:rPr>
                <w:rFonts w:eastAsia="Calibri"/>
              </w:rPr>
            </w:pPr>
          </w:p>
          <w:p w14:paraId="3AEE417E" w14:textId="3FEF9533" w:rsidR="0039652E" w:rsidRPr="006722B9" w:rsidRDefault="10141D66" w:rsidP="5FBBC70C">
            <w:pPr>
              <w:rPr>
                <w:rFonts w:eastAsia="Calibri"/>
              </w:rPr>
            </w:pPr>
            <w:r w:rsidRPr="006722B9">
              <w:rPr>
                <w:rFonts w:eastAsia="Calibri"/>
              </w:rPr>
              <w:t>43,95</w:t>
            </w:r>
          </w:p>
        </w:tc>
        <w:tc>
          <w:tcPr>
            <w:tcW w:w="1279" w:type="dxa"/>
          </w:tcPr>
          <w:p w14:paraId="4E01A31A" w14:textId="513FCC42" w:rsidR="0039652E" w:rsidRPr="006722B9" w:rsidRDefault="7B91F991" w:rsidP="00317910">
            <w:pPr>
              <w:rPr>
                <w:lang w:val="en-GB"/>
              </w:rPr>
            </w:pPr>
            <w:r w:rsidRPr="006722B9">
              <w:rPr>
                <w:lang w:val="en-GB"/>
              </w:rPr>
              <w:t>DT1.1</w:t>
            </w:r>
            <w:r w:rsidR="00713191">
              <w:rPr>
                <w:lang w:val="en-GB"/>
              </w:rPr>
              <w:t>1</w:t>
            </w:r>
          </w:p>
          <w:p w14:paraId="2FDAE98C" w14:textId="77777777" w:rsidR="004B4A64" w:rsidRPr="006722B9" w:rsidRDefault="004B4A64" w:rsidP="00317910">
            <w:pPr>
              <w:rPr>
                <w:lang w:val="en-GB"/>
              </w:rPr>
            </w:pPr>
          </w:p>
          <w:p w14:paraId="7C3E762C" w14:textId="77777777" w:rsidR="004B4A64" w:rsidRPr="006722B9" w:rsidRDefault="004B4A64" w:rsidP="00317910">
            <w:pPr>
              <w:rPr>
                <w:lang w:val="en-GB"/>
              </w:rPr>
            </w:pPr>
          </w:p>
          <w:p w14:paraId="03487FC8" w14:textId="77777777" w:rsidR="004B4A64" w:rsidRPr="006722B9" w:rsidRDefault="004B4A64" w:rsidP="00317910">
            <w:pPr>
              <w:rPr>
                <w:lang w:val="en-GB"/>
              </w:rPr>
            </w:pPr>
          </w:p>
          <w:p w14:paraId="4AD17026" w14:textId="77777777" w:rsidR="004B4A64" w:rsidRDefault="004B4A64" w:rsidP="00317910">
            <w:pPr>
              <w:rPr>
                <w:lang w:val="en-GB"/>
              </w:rPr>
            </w:pPr>
          </w:p>
          <w:p w14:paraId="1DA551A3" w14:textId="77777777" w:rsidR="00E717A8" w:rsidRDefault="00E717A8" w:rsidP="00317910">
            <w:pPr>
              <w:rPr>
                <w:lang w:val="en-GB"/>
              </w:rPr>
            </w:pPr>
          </w:p>
          <w:p w14:paraId="3D9E89BB" w14:textId="77777777" w:rsidR="00E717A8" w:rsidRDefault="00E717A8" w:rsidP="00317910">
            <w:pPr>
              <w:rPr>
                <w:lang w:val="en-GB"/>
              </w:rPr>
            </w:pPr>
          </w:p>
          <w:p w14:paraId="2D93D36A" w14:textId="77777777" w:rsidR="00E717A8" w:rsidRDefault="00E717A8" w:rsidP="00317910">
            <w:pPr>
              <w:rPr>
                <w:lang w:val="en-GB"/>
              </w:rPr>
            </w:pPr>
          </w:p>
          <w:p w14:paraId="61535B4F" w14:textId="6A164545" w:rsidR="00E717A8" w:rsidRPr="006722B9" w:rsidRDefault="00E717A8" w:rsidP="00317910">
            <w:pPr>
              <w:rPr>
                <w:lang w:val="en-GB"/>
              </w:rPr>
            </w:pPr>
            <w:r>
              <w:rPr>
                <w:lang w:val="en-GB"/>
              </w:rPr>
              <w:t>DT</w:t>
            </w:r>
            <w:r w:rsidR="00713191">
              <w:rPr>
                <w:lang w:val="en-GB"/>
              </w:rPr>
              <w:t>1.12</w:t>
            </w:r>
          </w:p>
        </w:tc>
      </w:tr>
      <w:tr w:rsidR="00125619" w:rsidRPr="006722B9" w14:paraId="29863A0C" w14:textId="77777777" w:rsidTr="4364FA74">
        <w:tc>
          <w:tcPr>
            <w:tcW w:w="9712" w:type="dxa"/>
          </w:tcPr>
          <w:p w14:paraId="012FB696" w14:textId="77777777" w:rsidR="008D0DFB" w:rsidRPr="006722B9" w:rsidRDefault="008D0DFB" w:rsidP="00317910"/>
        </w:tc>
        <w:tc>
          <w:tcPr>
            <w:tcW w:w="1871" w:type="dxa"/>
          </w:tcPr>
          <w:p w14:paraId="1E7C4288" w14:textId="77777777" w:rsidR="008D0DFB" w:rsidRPr="006722B9" w:rsidRDefault="008D0DFB" w:rsidP="00317910"/>
        </w:tc>
        <w:tc>
          <w:tcPr>
            <w:tcW w:w="1134" w:type="dxa"/>
          </w:tcPr>
          <w:p w14:paraId="20110B10" w14:textId="77777777" w:rsidR="008D0DFB" w:rsidRPr="006722B9" w:rsidRDefault="008D0DFB" w:rsidP="00317910"/>
        </w:tc>
        <w:tc>
          <w:tcPr>
            <w:tcW w:w="1279" w:type="dxa"/>
          </w:tcPr>
          <w:p w14:paraId="48E237DF" w14:textId="77777777" w:rsidR="008D0DFB" w:rsidRPr="006722B9" w:rsidRDefault="008D0DFB" w:rsidP="00317910">
            <w:pPr>
              <w:rPr>
                <w:lang w:val="en-GB"/>
              </w:rPr>
            </w:pPr>
          </w:p>
        </w:tc>
      </w:tr>
      <w:tr w:rsidR="00125619" w:rsidRPr="006722B9" w14:paraId="4B83BFD5" w14:textId="77777777" w:rsidTr="4364FA74">
        <w:tc>
          <w:tcPr>
            <w:tcW w:w="9712" w:type="dxa"/>
            <w:shd w:val="clear" w:color="auto" w:fill="C0C0C0"/>
          </w:tcPr>
          <w:p w14:paraId="0FD33698" w14:textId="1A3B2B60" w:rsidR="0039652E" w:rsidRPr="006722B9" w:rsidRDefault="7B91F991" w:rsidP="7B91F991">
            <w:pPr>
              <w:rPr>
                <w:i/>
                <w:iCs/>
              </w:rPr>
            </w:pPr>
            <w:r w:rsidRPr="006722B9">
              <w:t>Godsdienstige en levensbeschouwelijke vorming</w:t>
            </w:r>
          </w:p>
        </w:tc>
        <w:tc>
          <w:tcPr>
            <w:tcW w:w="1871" w:type="dxa"/>
            <w:shd w:val="clear" w:color="auto" w:fill="C0C0C0"/>
          </w:tcPr>
          <w:p w14:paraId="34E227C2" w14:textId="77777777" w:rsidR="0039652E" w:rsidRPr="006722B9" w:rsidRDefault="0039652E" w:rsidP="00317910"/>
        </w:tc>
        <w:tc>
          <w:tcPr>
            <w:tcW w:w="1134" w:type="dxa"/>
            <w:shd w:val="clear" w:color="auto" w:fill="C0C0C0"/>
          </w:tcPr>
          <w:p w14:paraId="631BFC57" w14:textId="77777777" w:rsidR="0039652E" w:rsidRPr="006722B9" w:rsidRDefault="0039652E" w:rsidP="00317910"/>
        </w:tc>
        <w:tc>
          <w:tcPr>
            <w:tcW w:w="1279" w:type="dxa"/>
            <w:shd w:val="clear" w:color="auto" w:fill="C0C0C0"/>
          </w:tcPr>
          <w:p w14:paraId="43AC7EA8" w14:textId="77777777" w:rsidR="0039652E" w:rsidRPr="006722B9" w:rsidRDefault="0039652E" w:rsidP="00317910"/>
        </w:tc>
      </w:tr>
      <w:tr w:rsidR="00125619" w:rsidRPr="006722B9" w14:paraId="39E4E9BC" w14:textId="77777777" w:rsidTr="4364FA74">
        <w:tc>
          <w:tcPr>
            <w:tcW w:w="9712" w:type="dxa"/>
          </w:tcPr>
          <w:p w14:paraId="18632F30" w14:textId="39CCB60F" w:rsidR="0039652E" w:rsidRPr="006722B9" w:rsidRDefault="003626CE" w:rsidP="061FDC22">
            <w:r w:rsidRPr="006722B9">
              <w:t xml:space="preserve"> </w:t>
            </w:r>
          </w:p>
        </w:tc>
        <w:tc>
          <w:tcPr>
            <w:tcW w:w="1871" w:type="dxa"/>
          </w:tcPr>
          <w:p w14:paraId="301611FD" w14:textId="7737007E" w:rsidR="0039652E" w:rsidRPr="006722B9" w:rsidRDefault="0039652E" w:rsidP="00317910">
            <w:pPr>
              <w:ind w:left="-392" w:firstLine="392"/>
            </w:pPr>
          </w:p>
        </w:tc>
        <w:tc>
          <w:tcPr>
            <w:tcW w:w="1134" w:type="dxa"/>
          </w:tcPr>
          <w:p w14:paraId="59BCF0AC" w14:textId="4794B182" w:rsidR="0039652E" w:rsidRPr="006722B9" w:rsidRDefault="0039652E" w:rsidP="00317910"/>
        </w:tc>
        <w:tc>
          <w:tcPr>
            <w:tcW w:w="1279" w:type="dxa"/>
          </w:tcPr>
          <w:p w14:paraId="4069E78D" w14:textId="4E128C5C" w:rsidR="0039652E" w:rsidRPr="006722B9" w:rsidRDefault="0039652E" w:rsidP="00317910"/>
        </w:tc>
      </w:tr>
      <w:tr w:rsidR="00125619" w:rsidRPr="006722B9" w14:paraId="59AB803B" w14:textId="77777777" w:rsidTr="4364FA74">
        <w:tc>
          <w:tcPr>
            <w:tcW w:w="9712" w:type="dxa"/>
          </w:tcPr>
          <w:p w14:paraId="1DE79F26" w14:textId="1AAF1427" w:rsidR="0039652E" w:rsidRPr="006722B9" w:rsidRDefault="061FDC22" w:rsidP="4835CF2E">
            <w:r w:rsidRPr="006722B9">
              <w:t>Idema, E. (20</w:t>
            </w:r>
            <w:r w:rsidR="00FF4851">
              <w:t>21</w:t>
            </w:r>
            <w:r w:rsidRPr="006722B9">
              <w:t xml:space="preserve">). </w:t>
            </w:r>
            <w:r w:rsidRPr="006722B9">
              <w:rPr>
                <w:i/>
                <w:iCs/>
              </w:rPr>
              <w:t>Een wereld vol geloof: basiskennis wereldgodsdiensten</w:t>
            </w:r>
            <w:r w:rsidR="00991C77" w:rsidRPr="006722B9">
              <w:t xml:space="preserve"> (4</w:t>
            </w:r>
            <w:r w:rsidR="00991C77" w:rsidRPr="006722B9">
              <w:rPr>
                <w:vertAlign w:val="superscript"/>
              </w:rPr>
              <w:t>e</w:t>
            </w:r>
            <w:r w:rsidR="00991C77" w:rsidRPr="006722B9">
              <w:t>,</w:t>
            </w:r>
            <w:r w:rsidR="00330B26" w:rsidRPr="006722B9">
              <w:t xml:space="preserve"> ongewijzi</w:t>
            </w:r>
            <w:r w:rsidR="00991C77" w:rsidRPr="006722B9">
              <w:t xml:space="preserve">gde druk). </w:t>
            </w:r>
            <w:r w:rsidRPr="006722B9">
              <w:t xml:space="preserve">Kwintessens Uitgevers. </w:t>
            </w:r>
          </w:p>
        </w:tc>
        <w:tc>
          <w:tcPr>
            <w:tcW w:w="1871" w:type="dxa"/>
          </w:tcPr>
          <w:p w14:paraId="59D14414" w14:textId="0499E575" w:rsidR="0039652E" w:rsidRPr="006722B9" w:rsidRDefault="46ED1D9C" w:rsidP="4835CF2E">
            <w:pPr>
              <w:ind w:left="-392"/>
            </w:pPr>
            <w:r w:rsidRPr="006722B9">
              <w:t>978</w:t>
            </w:r>
            <w:r w:rsidR="00F65E0B">
              <w:t xml:space="preserve"> </w:t>
            </w:r>
            <w:r w:rsidR="00034F3A">
              <w:t xml:space="preserve"> </w:t>
            </w:r>
            <w:r w:rsidRPr="006722B9">
              <w:t>9</w:t>
            </w:r>
            <w:r w:rsidR="00F65E0B">
              <w:t>789</w:t>
            </w:r>
            <w:r w:rsidRPr="006722B9">
              <w:t>057883958</w:t>
            </w:r>
          </w:p>
        </w:tc>
        <w:tc>
          <w:tcPr>
            <w:tcW w:w="1134" w:type="dxa"/>
          </w:tcPr>
          <w:p w14:paraId="4C2D93D9" w14:textId="187BA45E" w:rsidR="0039652E" w:rsidRPr="006722B9" w:rsidRDefault="00B14BD9" w:rsidP="007E5061">
            <w:r w:rsidRPr="006722B9">
              <w:t>2</w:t>
            </w:r>
            <w:r w:rsidR="46ED1D9C" w:rsidRPr="006722B9">
              <w:t>5</w:t>
            </w:r>
            <w:r w:rsidRPr="006722B9">
              <w:t>,00</w:t>
            </w:r>
          </w:p>
        </w:tc>
        <w:tc>
          <w:tcPr>
            <w:tcW w:w="1279" w:type="dxa"/>
          </w:tcPr>
          <w:p w14:paraId="0B8DCAD8" w14:textId="7956459E" w:rsidR="0039652E" w:rsidRPr="006722B9" w:rsidRDefault="00653DA8" w:rsidP="00317910">
            <w:r w:rsidRPr="006722B9">
              <w:t>DT1.1</w:t>
            </w:r>
            <w:r w:rsidR="003E2094">
              <w:t>3</w:t>
            </w:r>
          </w:p>
        </w:tc>
      </w:tr>
      <w:tr w:rsidR="00125619" w:rsidRPr="006722B9" w14:paraId="73A265AB" w14:textId="77777777" w:rsidTr="4364FA74">
        <w:tc>
          <w:tcPr>
            <w:tcW w:w="9712" w:type="dxa"/>
          </w:tcPr>
          <w:p w14:paraId="1977454E" w14:textId="6A741125" w:rsidR="007419A4" w:rsidRPr="006722B9" w:rsidRDefault="00F877B5" w:rsidP="4835CF2E">
            <w:pPr>
              <w:rPr>
                <w:rStyle w:val="eop"/>
                <w:rFonts w:cs="Calibri"/>
                <w:color w:val="000000" w:themeColor="text1"/>
              </w:rPr>
            </w:pPr>
            <w:r w:rsidRPr="006722B9">
              <w:t xml:space="preserve">Kopmels, T. (2020). </w:t>
            </w:r>
            <w:r w:rsidRPr="006722B9">
              <w:rPr>
                <w:i/>
                <w:iCs/>
              </w:rPr>
              <w:t>Verhalen vertellen en vragen stellen</w:t>
            </w:r>
            <w:r w:rsidRPr="006722B9">
              <w:t xml:space="preserve"> (2e druk). Noordhoff Uitgevers</w:t>
            </w:r>
            <w:r w:rsidRPr="006722B9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14:paraId="0FAA6FA5" w14:textId="3877C681" w:rsidR="007419A4" w:rsidRPr="006722B9" w:rsidRDefault="00294A02" w:rsidP="4835CF2E">
            <w:pPr>
              <w:ind w:left="-392"/>
            </w:pPr>
            <w:r w:rsidRPr="006722B9">
              <w:t>978</w:t>
            </w:r>
            <w:r w:rsidR="00034F3A">
              <w:t xml:space="preserve">  </w:t>
            </w:r>
            <w:r w:rsidRPr="006722B9">
              <w:t>9</w:t>
            </w:r>
            <w:r w:rsidR="00034F3A">
              <w:t>789</w:t>
            </w:r>
            <w:r w:rsidRPr="006722B9">
              <w:t>001896416 </w:t>
            </w:r>
          </w:p>
        </w:tc>
        <w:tc>
          <w:tcPr>
            <w:tcW w:w="1134" w:type="dxa"/>
          </w:tcPr>
          <w:p w14:paraId="1889CA29" w14:textId="209FE861" w:rsidR="007419A4" w:rsidRPr="006722B9" w:rsidRDefault="00E40C6F" w:rsidP="007E5061">
            <w:r w:rsidRPr="006722B9">
              <w:t>4</w:t>
            </w:r>
            <w:r w:rsidR="00496B20">
              <w:t>7</w:t>
            </w:r>
            <w:r w:rsidR="00294A02" w:rsidRPr="006722B9">
              <w:t>,95 </w:t>
            </w:r>
          </w:p>
        </w:tc>
        <w:tc>
          <w:tcPr>
            <w:tcW w:w="1279" w:type="dxa"/>
          </w:tcPr>
          <w:p w14:paraId="791D49BA" w14:textId="5750E875" w:rsidR="007419A4" w:rsidRPr="006722B9" w:rsidRDefault="00887405" w:rsidP="00317910">
            <w:r w:rsidRPr="006722B9">
              <w:t>DT1.1</w:t>
            </w:r>
            <w:r w:rsidR="003E2094">
              <w:t>4</w:t>
            </w:r>
          </w:p>
        </w:tc>
      </w:tr>
      <w:tr w:rsidR="00125619" w:rsidRPr="006722B9" w14:paraId="38C97BF8" w14:textId="77777777" w:rsidTr="4364FA74">
        <w:tc>
          <w:tcPr>
            <w:tcW w:w="9712" w:type="dxa"/>
            <w:shd w:val="clear" w:color="auto" w:fill="C0C0C0"/>
          </w:tcPr>
          <w:p w14:paraId="355AF656" w14:textId="77DB9B64" w:rsidR="00EF5CCA" w:rsidRPr="006722B9" w:rsidRDefault="007419A4" w:rsidP="00317910">
            <w:r w:rsidRPr="006722B9">
              <w:lastRenderedPageBreak/>
              <w:br w:type="page"/>
            </w:r>
            <w:r w:rsidR="7B91F991" w:rsidRPr="006722B9">
              <w:t>Natuur, milieu en techniek</w:t>
            </w:r>
          </w:p>
        </w:tc>
        <w:tc>
          <w:tcPr>
            <w:tcW w:w="1871" w:type="dxa"/>
            <w:shd w:val="clear" w:color="auto" w:fill="C0C0C0"/>
          </w:tcPr>
          <w:p w14:paraId="7DA909B2" w14:textId="77777777" w:rsidR="00EF5CCA" w:rsidRPr="006722B9" w:rsidRDefault="00EF5CCA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58E5E44E" w14:textId="77777777" w:rsidR="00EF5CCA" w:rsidRPr="006722B9" w:rsidRDefault="00EF5CCA" w:rsidP="00317910"/>
        </w:tc>
        <w:tc>
          <w:tcPr>
            <w:tcW w:w="1279" w:type="dxa"/>
            <w:shd w:val="clear" w:color="auto" w:fill="C0C0C0"/>
          </w:tcPr>
          <w:p w14:paraId="06745ABB" w14:textId="77777777" w:rsidR="00EF5CCA" w:rsidRPr="006722B9" w:rsidRDefault="00EF5CCA" w:rsidP="00317910"/>
        </w:tc>
      </w:tr>
      <w:tr w:rsidR="00125619" w:rsidRPr="006722B9" w14:paraId="055B438A" w14:textId="77777777" w:rsidTr="4364FA74">
        <w:tc>
          <w:tcPr>
            <w:tcW w:w="9712" w:type="dxa"/>
          </w:tcPr>
          <w:p w14:paraId="24A5B03D" w14:textId="23C57F8D" w:rsidR="00EF5CCA" w:rsidRPr="006722B9" w:rsidRDefault="00A66E05" w:rsidP="450FA2A3">
            <w:pPr>
              <w:rPr>
                <w:rStyle w:val="fnt0"/>
                <w:rFonts w:ascii="Calibri" w:eastAsia="Calibri" w:hAnsi="Calibri" w:cs="Calibri"/>
              </w:rPr>
            </w:pPr>
            <w:r w:rsidRPr="006722B9">
              <w:rPr>
                <w:rStyle w:val="fnt0"/>
                <w:rFonts w:ascii="Calibri" w:eastAsia="Calibri" w:hAnsi="Calibri" w:cs="Calibri"/>
              </w:rPr>
              <w:t xml:space="preserve">Vaan, E. de, &amp; </w:t>
            </w:r>
            <w:proofErr w:type="spellStart"/>
            <w:r w:rsidRPr="006722B9">
              <w:rPr>
                <w:rStyle w:val="fnt0"/>
                <w:rFonts w:ascii="Calibri" w:eastAsia="Calibri" w:hAnsi="Calibri" w:cs="Calibri"/>
              </w:rPr>
              <w:t>Marell</w:t>
            </w:r>
            <w:proofErr w:type="spellEnd"/>
            <w:r w:rsidRPr="006722B9">
              <w:rPr>
                <w:rStyle w:val="fnt0"/>
                <w:rFonts w:ascii="Calibri" w:eastAsia="Calibri" w:hAnsi="Calibri" w:cs="Calibri"/>
              </w:rPr>
              <w:t>, J. (20</w:t>
            </w:r>
            <w:r w:rsidR="46ED1D9C" w:rsidRPr="006722B9">
              <w:rPr>
                <w:rStyle w:val="fnt0"/>
                <w:rFonts w:ascii="Calibri" w:eastAsia="Calibri" w:hAnsi="Calibri" w:cs="Calibri"/>
              </w:rPr>
              <w:t>2</w:t>
            </w:r>
            <w:r w:rsidRPr="006722B9">
              <w:rPr>
                <w:rStyle w:val="fnt0"/>
                <w:rFonts w:ascii="Calibri" w:eastAsia="Calibri" w:hAnsi="Calibri" w:cs="Calibri"/>
              </w:rPr>
              <w:t>0</w:t>
            </w:r>
            <w:r w:rsidR="46ED1D9C" w:rsidRPr="006722B9">
              <w:rPr>
                <w:rStyle w:val="fnt0"/>
                <w:rFonts w:ascii="Calibri" w:eastAsia="Calibri" w:hAnsi="Calibri" w:cs="Calibri"/>
              </w:rPr>
              <w:t xml:space="preserve">). </w:t>
            </w:r>
            <w:r w:rsidR="46ED1D9C" w:rsidRPr="006722B9">
              <w:rPr>
                <w:rStyle w:val="fnt0"/>
                <w:rFonts w:ascii="Calibri" w:eastAsia="Calibri" w:hAnsi="Calibri" w:cs="Calibri"/>
                <w:i/>
                <w:iCs/>
              </w:rPr>
              <w:t>Praktisch</w:t>
            </w:r>
            <w:r w:rsidRPr="006722B9">
              <w:rPr>
                <w:rStyle w:val="fnt0"/>
                <w:rFonts w:ascii="Calibri" w:eastAsia="Calibri" w:hAnsi="Calibri" w:cs="Calibri"/>
                <w:i/>
                <w:iCs/>
              </w:rPr>
              <w:t xml:space="preserve">e didactiek voor natuur &amp; techniek </w:t>
            </w:r>
            <w:r w:rsidRPr="006722B9">
              <w:rPr>
                <w:rStyle w:val="fnt0"/>
                <w:rFonts w:ascii="Calibri" w:eastAsia="Calibri" w:hAnsi="Calibri" w:cs="Calibri"/>
              </w:rPr>
              <w:t>(1</w:t>
            </w:r>
            <w:r w:rsidR="46ED1D9C" w:rsidRPr="006722B9">
              <w:rPr>
                <w:rStyle w:val="fnt0"/>
                <w:rFonts w:ascii="Calibri" w:eastAsia="Calibri" w:hAnsi="Calibri" w:cs="Calibri"/>
                <w:vertAlign w:val="superscript"/>
              </w:rPr>
              <w:t>e</w:t>
            </w:r>
            <w:r w:rsidR="46ED1D9C" w:rsidRPr="006722B9">
              <w:rPr>
                <w:rStyle w:val="fnt0"/>
                <w:rFonts w:ascii="Calibri" w:eastAsia="Calibri" w:hAnsi="Calibri" w:cs="Calibri"/>
              </w:rPr>
              <w:t xml:space="preserve"> druk). Coutinho.</w:t>
            </w:r>
          </w:p>
        </w:tc>
        <w:tc>
          <w:tcPr>
            <w:tcW w:w="1871" w:type="dxa"/>
          </w:tcPr>
          <w:p w14:paraId="0366D128" w14:textId="248EA27B" w:rsidR="00EF5CCA" w:rsidRPr="006722B9" w:rsidRDefault="00A66E05" w:rsidP="2466F297">
            <w:r w:rsidRPr="006722B9">
              <w:t>9789046907245</w:t>
            </w:r>
          </w:p>
        </w:tc>
        <w:tc>
          <w:tcPr>
            <w:tcW w:w="1134" w:type="dxa"/>
          </w:tcPr>
          <w:p w14:paraId="1A729977" w14:textId="123C698E" w:rsidR="00EF5CCA" w:rsidRPr="006722B9" w:rsidRDefault="00833EE9" w:rsidP="2466F297">
            <w:r w:rsidRPr="006722B9">
              <w:t>48,</w:t>
            </w:r>
            <w:r w:rsidR="002005D5" w:rsidRPr="006722B9">
              <w:t>5</w:t>
            </w:r>
            <w:r w:rsidRPr="006722B9">
              <w:t>0</w:t>
            </w:r>
          </w:p>
        </w:tc>
        <w:tc>
          <w:tcPr>
            <w:tcW w:w="1279" w:type="dxa"/>
          </w:tcPr>
          <w:p w14:paraId="39762AF8" w14:textId="712BD0EF" w:rsidR="00EF5CCA" w:rsidRPr="006722B9" w:rsidRDefault="00887405" w:rsidP="2466F297">
            <w:pPr>
              <w:pStyle w:val="Koptekst"/>
            </w:pPr>
            <w:r w:rsidRPr="006722B9">
              <w:t>DT1.1</w:t>
            </w:r>
            <w:r w:rsidR="008F2847">
              <w:t>5</w:t>
            </w:r>
          </w:p>
        </w:tc>
      </w:tr>
      <w:tr w:rsidR="00125619" w:rsidRPr="006722B9" w14:paraId="04E0DA44" w14:textId="77777777" w:rsidTr="4364FA74">
        <w:tc>
          <w:tcPr>
            <w:tcW w:w="9712" w:type="dxa"/>
          </w:tcPr>
          <w:p w14:paraId="193AB7A3" w14:textId="331E7B11" w:rsidR="00EF5CCA" w:rsidRPr="006722B9" w:rsidRDefault="46ED1D9C" w:rsidP="450FA2A3">
            <w:r w:rsidRPr="006722B9">
              <w:t>Kers</w:t>
            </w:r>
            <w:r w:rsidR="00A66E05" w:rsidRPr="006722B9">
              <w:t>bergen, C., &amp; Haarhuis, A. (2021</w:t>
            </w:r>
            <w:r w:rsidRPr="006722B9">
              <w:t xml:space="preserve">). </w:t>
            </w:r>
            <w:r w:rsidRPr="006722B9">
              <w:rPr>
                <w:i/>
                <w:iCs/>
              </w:rPr>
              <w:t>Natuur</w:t>
            </w:r>
            <w:r w:rsidR="002915C6">
              <w:rPr>
                <w:i/>
                <w:iCs/>
              </w:rPr>
              <w:t>o</w:t>
            </w:r>
            <w:r w:rsidRPr="006722B9">
              <w:rPr>
                <w:i/>
                <w:iCs/>
              </w:rPr>
              <w:t>nderwijs inzichtelijk</w:t>
            </w:r>
            <w:r w:rsidR="00A66E05" w:rsidRPr="006722B9">
              <w:t xml:space="preserve"> (5</w:t>
            </w:r>
            <w:r w:rsidRPr="006722B9">
              <w:t>e druk). Coutinho.</w:t>
            </w:r>
          </w:p>
        </w:tc>
        <w:tc>
          <w:tcPr>
            <w:tcW w:w="1871" w:type="dxa"/>
          </w:tcPr>
          <w:p w14:paraId="7CA3AC06" w14:textId="7BFD3EC2" w:rsidR="00EF5CCA" w:rsidRPr="006722B9" w:rsidRDefault="002005D5" w:rsidP="2466F297">
            <w:r w:rsidRPr="006722B9">
              <w:t>9789046907610</w:t>
            </w:r>
          </w:p>
        </w:tc>
        <w:tc>
          <w:tcPr>
            <w:tcW w:w="1134" w:type="dxa"/>
          </w:tcPr>
          <w:p w14:paraId="2E0B4AC8" w14:textId="443479DE" w:rsidR="00EF5CCA" w:rsidRPr="006722B9" w:rsidRDefault="00833EE9" w:rsidP="2466F297">
            <w:r w:rsidRPr="006722B9">
              <w:t>42</w:t>
            </w:r>
            <w:r w:rsidR="00B14BD9" w:rsidRPr="006722B9">
              <w:t>,95</w:t>
            </w:r>
          </w:p>
        </w:tc>
        <w:tc>
          <w:tcPr>
            <w:tcW w:w="1279" w:type="dxa"/>
          </w:tcPr>
          <w:p w14:paraId="0240A404" w14:textId="1FCBAF99" w:rsidR="00EF5CCA" w:rsidRPr="006722B9" w:rsidRDefault="00887405" w:rsidP="2466F297">
            <w:r w:rsidRPr="006722B9">
              <w:t>DT1.1</w:t>
            </w:r>
            <w:r w:rsidR="008F2847">
              <w:t>6</w:t>
            </w:r>
          </w:p>
        </w:tc>
      </w:tr>
      <w:tr w:rsidR="00125619" w:rsidRPr="006722B9" w14:paraId="085FF87F" w14:textId="77777777" w:rsidTr="4364FA74">
        <w:tc>
          <w:tcPr>
            <w:tcW w:w="9712" w:type="dxa"/>
          </w:tcPr>
          <w:p w14:paraId="412207A5" w14:textId="461F058A" w:rsidR="00EF5CCA" w:rsidRPr="006722B9" w:rsidRDefault="7B91F991" w:rsidP="450FA2A3">
            <w:r w:rsidRPr="006722B9">
              <w:t>Jansen, P., &amp; Meer, E. van der (2008). Duurzame ontwikkeling op de basisschool. Duurzame Pabo &amp; Veldwerk Nederland.</w:t>
            </w:r>
          </w:p>
        </w:tc>
        <w:tc>
          <w:tcPr>
            <w:tcW w:w="4284" w:type="dxa"/>
            <w:gridSpan w:val="3"/>
          </w:tcPr>
          <w:p w14:paraId="518C2478" w14:textId="327AD158" w:rsidR="00EF5CCA" w:rsidRPr="006722B9" w:rsidRDefault="7B91F991" w:rsidP="2466F297">
            <w:pPr>
              <w:rPr>
                <w:rStyle w:val="Hyperlink"/>
                <w:color w:val="auto"/>
              </w:rPr>
            </w:pPr>
            <w:r w:rsidRPr="006722B9">
              <w:t xml:space="preserve">Gratis te downloaden via </w:t>
            </w:r>
            <w:r w:rsidR="009B351A" w:rsidRPr="006722B9">
              <w:rPr>
                <w:rStyle w:val="Hyperlink"/>
                <w:color w:val="auto"/>
              </w:rPr>
              <w:t>https://duurzamepabo.nl/wp-content/uploads/2014/12/Duurzame-ontwikkeling-op-de-basisschool.pdf</w:t>
            </w:r>
          </w:p>
        </w:tc>
      </w:tr>
      <w:tr w:rsidR="00125619" w:rsidRPr="006722B9" w14:paraId="6000F2C2" w14:textId="77777777" w:rsidTr="4364FA74">
        <w:tc>
          <w:tcPr>
            <w:tcW w:w="9712" w:type="dxa"/>
          </w:tcPr>
          <w:p w14:paraId="6422EFA9" w14:textId="77777777" w:rsidR="007419A4" w:rsidRPr="006722B9" w:rsidRDefault="007419A4" w:rsidP="00317910"/>
        </w:tc>
        <w:tc>
          <w:tcPr>
            <w:tcW w:w="4284" w:type="dxa"/>
            <w:gridSpan w:val="3"/>
          </w:tcPr>
          <w:p w14:paraId="2B5110DF" w14:textId="77777777" w:rsidR="007419A4" w:rsidRPr="006722B9" w:rsidRDefault="007419A4" w:rsidP="00317910"/>
        </w:tc>
      </w:tr>
      <w:tr w:rsidR="00125619" w:rsidRPr="006722B9" w14:paraId="10A65A0F" w14:textId="77777777" w:rsidTr="4364FA74">
        <w:tc>
          <w:tcPr>
            <w:tcW w:w="9712" w:type="dxa"/>
            <w:shd w:val="clear" w:color="auto" w:fill="C0C0C0"/>
          </w:tcPr>
          <w:p w14:paraId="1FD37B87" w14:textId="77777777" w:rsidR="00EF5CCA" w:rsidRPr="006722B9" w:rsidRDefault="7B91F991" w:rsidP="00317910">
            <w:r w:rsidRPr="006722B9">
              <w:t>Muziek</w:t>
            </w:r>
          </w:p>
        </w:tc>
        <w:tc>
          <w:tcPr>
            <w:tcW w:w="1871" w:type="dxa"/>
            <w:shd w:val="clear" w:color="auto" w:fill="C0C0C0"/>
          </w:tcPr>
          <w:p w14:paraId="0F36A47E" w14:textId="77777777" w:rsidR="00EF5CCA" w:rsidRPr="006722B9" w:rsidRDefault="00EF5CCA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3E511CF6" w14:textId="77777777" w:rsidR="00EF5CCA" w:rsidRPr="006722B9" w:rsidRDefault="00EF5CCA" w:rsidP="00317910"/>
        </w:tc>
        <w:tc>
          <w:tcPr>
            <w:tcW w:w="1279" w:type="dxa"/>
            <w:shd w:val="clear" w:color="auto" w:fill="C0C0C0"/>
          </w:tcPr>
          <w:p w14:paraId="48D0E322" w14:textId="77777777" w:rsidR="00EF5CCA" w:rsidRPr="006722B9" w:rsidRDefault="00EF5CCA" w:rsidP="00317910"/>
        </w:tc>
      </w:tr>
      <w:tr w:rsidR="00125619" w:rsidRPr="006722B9" w14:paraId="4C488844" w14:textId="77777777" w:rsidTr="006722B9">
        <w:tc>
          <w:tcPr>
            <w:tcW w:w="9712" w:type="dxa"/>
            <w:shd w:val="clear" w:color="auto" w:fill="auto"/>
          </w:tcPr>
          <w:p w14:paraId="4C4D3689" w14:textId="0AD1D100" w:rsidR="00EF5CCA" w:rsidRPr="006722B9" w:rsidRDefault="7E0F196B" w:rsidP="551401B3">
            <w:pPr>
              <w:rPr>
                <w:rFonts w:eastAsia="Calibri" w:cs="Calibri"/>
              </w:rPr>
            </w:pPr>
            <w:r w:rsidRPr="006722B9">
              <w:rPr>
                <w:rFonts w:eastAsia="Calibri" w:cs="Calibri"/>
              </w:rPr>
              <w:t xml:space="preserve">Abonnement </w:t>
            </w:r>
            <w:proofErr w:type="spellStart"/>
            <w:r w:rsidRPr="006722B9">
              <w:rPr>
                <w:rFonts w:eastAsia="Calibri" w:cs="Calibri"/>
                <w:i/>
              </w:rPr>
              <w:t>Eigen-wijs</w:t>
            </w:r>
            <w:proofErr w:type="spellEnd"/>
            <w:r w:rsidRPr="006722B9">
              <w:rPr>
                <w:rFonts w:eastAsia="Calibri" w:cs="Calibri"/>
                <w:i/>
              </w:rPr>
              <w:t xml:space="preserve"> digitaal</w:t>
            </w:r>
            <w:r w:rsidRPr="006722B9">
              <w:rPr>
                <w:rFonts w:eastAsia="Calibri" w:cs="Calibri"/>
              </w:rPr>
              <w:t>. Dit wordt geregeld in de eerste periode.</w:t>
            </w:r>
          </w:p>
          <w:p w14:paraId="58D9A898" w14:textId="07845B9D" w:rsidR="00EF5CCA" w:rsidRPr="006722B9" w:rsidRDefault="00EF5CCA" w:rsidP="551401B3">
            <w:pPr>
              <w:rPr>
                <w:rFonts w:eastAsia="Calibri"/>
              </w:rPr>
            </w:pPr>
          </w:p>
        </w:tc>
        <w:tc>
          <w:tcPr>
            <w:tcW w:w="1871" w:type="dxa"/>
          </w:tcPr>
          <w:p w14:paraId="3125C36F" w14:textId="604B404A" w:rsidR="00EF5CCA" w:rsidRPr="006722B9" w:rsidRDefault="00EF5CCA" w:rsidP="551401B3">
            <w:pPr>
              <w:tabs>
                <w:tab w:val="left" w:pos="1418"/>
              </w:tabs>
            </w:pPr>
          </w:p>
        </w:tc>
        <w:tc>
          <w:tcPr>
            <w:tcW w:w="1134" w:type="dxa"/>
          </w:tcPr>
          <w:p w14:paraId="10C7489A" w14:textId="6FD5B07C" w:rsidR="00EF5CCA" w:rsidRPr="006722B9" w:rsidRDefault="7E0F196B" w:rsidP="551401B3">
            <w:r w:rsidRPr="006722B9">
              <w:t>+ - 10</w:t>
            </w:r>
            <w:r w:rsidR="741BEC74" w:rsidRPr="006722B9">
              <w:t>,00</w:t>
            </w:r>
          </w:p>
        </w:tc>
        <w:tc>
          <w:tcPr>
            <w:tcW w:w="1279" w:type="dxa"/>
          </w:tcPr>
          <w:p w14:paraId="4838F62A" w14:textId="63685C92" w:rsidR="00EF5CCA" w:rsidRPr="006722B9" w:rsidRDefault="00EF5CCA" w:rsidP="551401B3"/>
        </w:tc>
      </w:tr>
      <w:tr w:rsidR="00125619" w:rsidRPr="006722B9" w14:paraId="3451B7B2" w14:textId="77777777" w:rsidTr="006722B9">
        <w:tc>
          <w:tcPr>
            <w:tcW w:w="9712" w:type="dxa"/>
            <w:shd w:val="clear" w:color="auto" w:fill="auto"/>
          </w:tcPr>
          <w:p w14:paraId="15A07ED5" w14:textId="16B4A65E" w:rsidR="00EF5CCA" w:rsidRPr="006722B9" w:rsidRDefault="549A6657" w:rsidP="551401B3">
            <w:pPr>
              <w:spacing w:line="240" w:lineRule="auto"/>
            </w:pPr>
            <w:r w:rsidRPr="006722B9">
              <w:t xml:space="preserve">Vrolijk, R. (2017). </w:t>
            </w:r>
            <w:r w:rsidRPr="006722B9">
              <w:rPr>
                <w:i/>
              </w:rPr>
              <w:t>Nieuw Geluid</w:t>
            </w:r>
            <w:r w:rsidRPr="006722B9">
              <w:t xml:space="preserve"> (3e druk). Noordhoff Uitgevers. </w:t>
            </w:r>
          </w:p>
        </w:tc>
        <w:tc>
          <w:tcPr>
            <w:tcW w:w="1871" w:type="dxa"/>
            <w:shd w:val="clear" w:color="auto" w:fill="auto"/>
          </w:tcPr>
          <w:p w14:paraId="492E7AF5" w14:textId="1459453D" w:rsidR="00EF5CCA" w:rsidRPr="006722B9" w:rsidRDefault="46ED1D9C" w:rsidP="551401B3">
            <w:pPr>
              <w:tabs>
                <w:tab w:val="left" w:pos="142"/>
              </w:tabs>
            </w:pPr>
            <w:r w:rsidRPr="006722B9">
              <w:t>9789001877132</w:t>
            </w:r>
          </w:p>
        </w:tc>
        <w:tc>
          <w:tcPr>
            <w:tcW w:w="1134" w:type="dxa"/>
            <w:shd w:val="clear" w:color="auto" w:fill="auto"/>
          </w:tcPr>
          <w:p w14:paraId="172FF115" w14:textId="785ED36D" w:rsidR="00EF5CCA" w:rsidRPr="006722B9" w:rsidRDefault="00B14BD9" w:rsidP="551401B3">
            <w:r w:rsidRPr="006722B9">
              <w:t>53,9</w:t>
            </w:r>
            <w:r w:rsidR="46ED1D9C" w:rsidRPr="006722B9">
              <w:t>5</w:t>
            </w:r>
          </w:p>
        </w:tc>
        <w:tc>
          <w:tcPr>
            <w:tcW w:w="1279" w:type="dxa"/>
            <w:shd w:val="clear" w:color="auto" w:fill="auto"/>
          </w:tcPr>
          <w:p w14:paraId="25407192" w14:textId="23768E86" w:rsidR="00EF5CCA" w:rsidRPr="006722B9" w:rsidRDefault="7B91F991" w:rsidP="551401B3">
            <w:r w:rsidRPr="006722B9">
              <w:t>DT</w:t>
            </w:r>
            <w:r w:rsidR="00887405" w:rsidRPr="006722B9">
              <w:t>1.1</w:t>
            </w:r>
            <w:r w:rsidR="0037582C">
              <w:t>7</w:t>
            </w:r>
          </w:p>
        </w:tc>
      </w:tr>
      <w:tr w:rsidR="00125619" w:rsidRPr="006722B9" w14:paraId="45114127" w14:textId="77777777" w:rsidTr="4364FA74">
        <w:tc>
          <w:tcPr>
            <w:tcW w:w="13996" w:type="dxa"/>
            <w:gridSpan w:val="4"/>
          </w:tcPr>
          <w:p w14:paraId="3E00F058" w14:textId="77777777" w:rsidR="00EF5CCA" w:rsidRPr="006722B9" w:rsidRDefault="00EF5CCA" w:rsidP="00317910"/>
        </w:tc>
      </w:tr>
      <w:tr w:rsidR="00125619" w:rsidRPr="006722B9" w14:paraId="059A1A7A" w14:textId="77777777" w:rsidTr="4364FA74">
        <w:trPr>
          <w:trHeight w:val="298"/>
        </w:trPr>
        <w:tc>
          <w:tcPr>
            <w:tcW w:w="9712" w:type="dxa"/>
            <w:shd w:val="clear" w:color="auto" w:fill="C0C0C0"/>
          </w:tcPr>
          <w:p w14:paraId="41FD3F33" w14:textId="77777777" w:rsidR="00EF5CCA" w:rsidRPr="006722B9" w:rsidRDefault="7B91F991" w:rsidP="00317910">
            <w:r w:rsidRPr="006722B9">
              <w:t>Drama</w:t>
            </w:r>
          </w:p>
        </w:tc>
        <w:tc>
          <w:tcPr>
            <w:tcW w:w="1871" w:type="dxa"/>
            <w:shd w:val="clear" w:color="auto" w:fill="C0C0C0"/>
          </w:tcPr>
          <w:p w14:paraId="2B6E4CB0" w14:textId="77777777" w:rsidR="00EF5CCA" w:rsidRPr="006722B9" w:rsidRDefault="00EF5CCA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4180C884" w14:textId="77777777" w:rsidR="00EF5CCA" w:rsidRPr="006722B9" w:rsidRDefault="00EF5CCA" w:rsidP="00317910"/>
        </w:tc>
        <w:tc>
          <w:tcPr>
            <w:tcW w:w="1279" w:type="dxa"/>
            <w:shd w:val="clear" w:color="auto" w:fill="C0C0C0"/>
          </w:tcPr>
          <w:p w14:paraId="04993BDC" w14:textId="77777777" w:rsidR="00EF5CCA" w:rsidRPr="006722B9" w:rsidRDefault="00EF5CCA" w:rsidP="00317910"/>
        </w:tc>
      </w:tr>
      <w:tr w:rsidR="00125619" w:rsidRPr="006722B9" w14:paraId="68BD1EF6" w14:textId="77777777" w:rsidTr="4364FA74">
        <w:trPr>
          <w:trHeight w:val="298"/>
        </w:trPr>
        <w:tc>
          <w:tcPr>
            <w:tcW w:w="9712" w:type="dxa"/>
            <w:shd w:val="clear" w:color="auto" w:fill="auto"/>
          </w:tcPr>
          <w:p w14:paraId="3D1885FC" w14:textId="619E1AA5" w:rsidR="00B259BE" w:rsidRPr="006722B9" w:rsidRDefault="00572B75" w:rsidP="4A0BB6F9">
            <w:pPr>
              <w:pStyle w:val="Geenafstand"/>
            </w:pPr>
            <w:proofErr w:type="spellStart"/>
            <w:r w:rsidRPr="006722B9">
              <w:t>Heijdanus</w:t>
            </w:r>
            <w:proofErr w:type="spellEnd"/>
            <w:r w:rsidRPr="006722B9">
              <w:t xml:space="preserve"> - de Boer, E., </w:t>
            </w:r>
            <w:r w:rsidR="2436A44B" w:rsidRPr="006722B9">
              <w:t>Brink, S.</w:t>
            </w:r>
            <w:r w:rsidRPr="006722B9">
              <w:t xml:space="preserve"> van den</w:t>
            </w:r>
            <w:r w:rsidR="2436A44B" w:rsidRPr="006722B9">
              <w:t>,</w:t>
            </w:r>
            <w:r w:rsidR="25CF30EB" w:rsidRPr="006722B9">
              <w:t xml:space="preserve"> Boekel, H. Carp, D</w:t>
            </w:r>
            <w:r w:rsidRPr="006722B9">
              <w:t xml:space="preserve">., </w:t>
            </w:r>
            <w:proofErr w:type="spellStart"/>
            <w:r w:rsidRPr="006722B9">
              <w:t>N</w:t>
            </w:r>
            <w:r w:rsidR="2436A44B" w:rsidRPr="006722B9">
              <w:t>unen</w:t>
            </w:r>
            <w:proofErr w:type="spellEnd"/>
            <w:r w:rsidR="2436A44B" w:rsidRPr="006722B9">
              <w:t>, A.</w:t>
            </w:r>
            <w:r w:rsidRPr="006722B9">
              <w:t xml:space="preserve"> van</w:t>
            </w:r>
            <w:r w:rsidR="2436A44B" w:rsidRPr="006722B9">
              <w:t xml:space="preserve"> </w:t>
            </w:r>
            <w:r w:rsidRPr="006722B9">
              <w:t xml:space="preserve">&amp; </w:t>
            </w:r>
            <w:r w:rsidR="25CF30EB" w:rsidRPr="006722B9">
              <w:t>Veer, P.</w:t>
            </w:r>
            <w:r w:rsidRPr="006722B9">
              <w:t xml:space="preserve"> van der</w:t>
            </w:r>
            <w:r w:rsidR="25CF30EB" w:rsidRPr="006722B9">
              <w:t xml:space="preserve"> </w:t>
            </w:r>
            <w:r w:rsidR="2436A44B" w:rsidRPr="006722B9">
              <w:t>(2022).</w:t>
            </w:r>
            <w:r w:rsidR="25CF30EB" w:rsidRPr="006722B9">
              <w:t xml:space="preserve"> </w:t>
            </w:r>
            <w:r w:rsidRPr="006722B9">
              <w:rPr>
                <w:i/>
                <w:iCs/>
              </w:rPr>
              <w:t xml:space="preserve">Spelend leren en </w:t>
            </w:r>
            <w:r w:rsidR="25CF30EB" w:rsidRPr="006722B9">
              <w:rPr>
                <w:i/>
                <w:iCs/>
              </w:rPr>
              <w:t>ontdekken</w:t>
            </w:r>
            <w:r w:rsidR="2436A44B" w:rsidRPr="006722B9">
              <w:t xml:space="preserve"> (</w:t>
            </w:r>
            <w:r w:rsidR="004E5844">
              <w:t>2e</w:t>
            </w:r>
            <w:r w:rsidR="2436A44B" w:rsidRPr="006722B9">
              <w:t>, herziene druk).</w:t>
            </w:r>
            <w:r w:rsidR="25CF30EB" w:rsidRPr="006722B9">
              <w:t xml:space="preserve"> Coutinho</w:t>
            </w:r>
          </w:p>
        </w:tc>
        <w:tc>
          <w:tcPr>
            <w:tcW w:w="1871" w:type="dxa"/>
            <w:shd w:val="clear" w:color="auto" w:fill="auto"/>
          </w:tcPr>
          <w:p w14:paraId="44A69C3F" w14:textId="7330B384" w:rsidR="00B259BE" w:rsidRPr="006722B9" w:rsidRDefault="04B40322" w:rsidP="4A0BB6F9">
            <w:pPr>
              <w:ind w:left="-392"/>
              <w:rPr>
                <w:rFonts w:eastAsia="Calibri" w:cs="Calibri"/>
                <w:szCs w:val="20"/>
              </w:rPr>
            </w:pPr>
            <w:r w:rsidRPr="006722B9">
              <w:rPr>
                <w:rFonts w:eastAsia="Calibri" w:cs="Calibri"/>
                <w:color w:val="000000" w:themeColor="text1"/>
                <w:szCs w:val="20"/>
              </w:rPr>
              <w:t>978</w:t>
            </w:r>
            <w:r w:rsidR="00C136F9">
              <w:rPr>
                <w:rFonts w:eastAsia="Calibri" w:cs="Calibri"/>
                <w:color w:val="000000" w:themeColor="text1"/>
                <w:szCs w:val="20"/>
              </w:rPr>
              <w:t xml:space="preserve">  </w:t>
            </w:r>
            <w:r w:rsidRPr="006722B9">
              <w:rPr>
                <w:rFonts w:eastAsia="Calibri" w:cs="Calibri"/>
                <w:color w:val="000000" w:themeColor="text1"/>
                <w:szCs w:val="20"/>
              </w:rPr>
              <w:t>9</w:t>
            </w:r>
            <w:r w:rsidR="00C136F9">
              <w:rPr>
                <w:rFonts w:eastAsia="Calibri" w:cs="Calibri"/>
                <w:color w:val="000000" w:themeColor="text1"/>
                <w:szCs w:val="20"/>
              </w:rPr>
              <w:t>789</w:t>
            </w:r>
            <w:r w:rsidRPr="006722B9">
              <w:rPr>
                <w:rFonts w:eastAsia="Calibri" w:cs="Calibri"/>
                <w:color w:val="000000" w:themeColor="text1"/>
                <w:szCs w:val="20"/>
              </w:rPr>
              <w:t>046907993</w:t>
            </w:r>
          </w:p>
          <w:p w14:paraId="70D8FB92" w14:textId="2CE4813F" w:rsidR="00B259BE" w:rsidRPr="006722B9" w:rsidRDefault="00B259BE" w:rsidP="4A0BB6F9">
            <w:pPr>
              <w:ind w:left="-392"/>
            </w:pPr>
          </w:p>
        </w:tc>
        <w:tc>
          <w:tcPr>
            <w:tcW w:w="1134" w:type="dxa"/>
            <w:shd w:val="clear" w:color="auto" w:fill="auto"/>
          </w:tcPr>
          <w:p w14:paraId="4F3806E0" w14:textId="60F4B7AC" w:rsidR="00B259BE" w:rsidRPr="006722B9" w:rsidRDefault="00B14BD9" w:rsidP="4A0BB6F9">
            <w:r w:rsidRPr="006722B9">
              <w:t>37,95</w:t>
            </w:r>
          </w:p>
        </w:tc>
        <w:tc>
          <w:tcPr>
            <w:tcW w:w="1279" w:type="dxa"/>
            <w:shd w:val="clear" w:color="auto" w:fill="auto"/>
          </w:tcPr>
          <w:p w14:paraId="336C9C83" w14:textId="285FAA9F" w:rsidR="00B259BE" w:rsidRPr="006722B9" w:rsidRDefault="00887405" w:rsidP="4A0BB6F9">
            <w:r w:rsidRPr="006722B9">
              <w:t>DT1.1</w:t>
            </w:r>
            <w:r w:rsidR="0037582C">
              <w:t>8</w:t>
            </w:r>
          </w:p>
        </w:tc>
      </w:tr>
      <w:tr w:rsidR="00125619" w:rsidRPr="006722B9" w14:paraId="6783BE12" w14:textId="77777777" w:rsidTr="4364FA74">
        <w:tc>
          <w:tcPr>
            <w:tcW w:w="13996" w:type="dxa"/>
            <w:gridSpan w:val="4"/>
          </w:tcPr>
          <w:p w14:paraId="255275F3" w14:textId="267E1DBD" w:rsidR="00B259BE" w:rsidRPr="006722B9" w:rsidRDefault="00B259BE" w:rsidP="00B259BE">
            <w:pPr>
              <w:rPr>
                <w:rFonts w:eastAsia="Calibri" w:cs="Calibri"/>
                <w:sz w:val="21"/>
                <w:szCs w:val="21"/>
              </w:rPr>
            </w:pPr>
          </w:p>
        </w:tc>
      </w:tr>
      <w:tr w:rsidR="00125619" w:rsidRPr="006722B9" w14:paraId="476100C2" w14:textId="77777777" w:rsidTr="4364FA74">
        <w:tc>
          <w:tcPr>
            <w:tcW w:w="9712" w:type="dxa"/>
            <w:shd w:val="clear" w:color="auto" w:fill="C0C0C0"/>
          </w:tcPr>
          <w:p w14:paraId="1A0E5460" w14:textId="465C8665" w:rsidR="00B259BE" w:rsidRPr="006722B9" w:rsidRDefault="7B91F991" w:rsidP="00B259BE">
            <w:r w:rsidRPr="006722B9">
              <w:t>Beeldende vorming</w:t>
            </w:r>
          </w:p>
        </w:tc>
        <w:tc>
          <w:tcPr>
            <w:tcW w:w="1871" w:type="dxa"/>
            <w:shd w:val="clear" w:color="auto" w:fill="C0C0C0"/>
          </w:tcPr>
          <w:p w14:paraId="32C794F5" w14:textId="77777777" w:rsidR="00B259BE" w:rsidRPr="006722B9" w:rsidRDefault="00B259BE" w:rsidP="00B259BE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2DAA49AE" w14:textId="77777777" w:rsidR="00B259BE" w:rsidRPr="006722B9" w:rsidRDefault="00B259BE" w:rsidP="00B259BE"/>
        </w:tc>
        <w:tc>
          <w:tcPr>
            <w:tcW w:w="1279" w:type="dxa"/>
            <w:shd w:val="clear" w:color="auto" w:fill="C0C0C0"/>
          </w:tcPr>
          <w:p w14:paraId="78D96768" w14:textId="77777777" w:rsidR="00B259BE" w:rsidRPr="006722B9" w:rsidRDefault="00B259BE" w:rsidP="00B259BE"/>
        </w:tc>
      </w:tr>
      <w:tr w:rsidR="00125619" w:rsidRPr="006722B9" w14:paraId="7CF82594" w14:textId="77777777" w:rsidTr="4364FA74">
        <w:tc>
          <w:tcPr>
            <w:tcW w:w="9712" w:type="dxa"/>
          </w:tcPr>
          <w:p w14:paraId="6F66F59B" w14:textId="315956E8" w:rsidR="00B259BE" w:rsidRPr="006722B9" w:rsidRDefault="44E689F6" w:rsidP="44E689F6">
            <w:r w:rsidRPr="006722B9">
              <w:t xml:space="preserve">Geen verplichte literatuur. Literatuur wordt a.d.h.v. artikelen in de bijeenkomsten aangeboden. </w:t>
            </w:r>
          </w:p>
        </w:tc>
        <w:tc>
          <w:tcPr>
            <w:tcW w:w="1871" w:type="dxa"/>
          </w:tcPr>
          <w:p w14:paraId="5BE9210F" w14:textId="6357AE13" w:rsidR="00B259BE" w:rsidRPr="006722B9" w:rsidRDefault="00B259BE" w:rsidP="00B259BE"/>
        </w:tc>
        <w:tc>
          <w:tcPr>
            <w:tcW w:w="1134" w:type="dxa"/>
          </w:tcPr>
          <w:p w14:paraId="19A62FEB" w14:textId="35BE0404" w:rsidR="00B259BE" w:rsidRPr="006722B9" w:rsidRDefault="00B259BE" w:rsidP="00B259BE"/>
        </w:tc>
        <w:tc>
          <w:tcPr>
            <w:tcW w:w="1279" w:type="dxa"/>
          </w:tcPr>
          <w:p w14:paraId="1788FA54" w14:textId="79EF7564" w:rsidR="00B259BE" w:rsidRPr="006722B9" w:rsidRDefault="00B259BE" w:rsidP="00B259BE"/>
        </w:tc>
      </w:tr>
      <w:tr w:rsidR="00125619" w:rsidRPr="006722B9" w14:paraId="1D03FF50" w14:textId="77777777" w:rsidTr="4364FA74">
        <w:tc>
          <w:tcPr>
            <w:tcW w:w="13996" w:type="dxa"/>
            <w:gridSpan w:val="4"/>
          </w:tcPr>
          <w:p w14:paraId="56C6A064" w14:textId="77777777" w:rsidR="00B259BE" w:rsidRPr="006722B9" w:rsidRDefault="00B259BE" w:rsidP="00B259BE"/>
        </w:tc>
      </w:tr>
      <w:tr w:rsidR="00125619" w:rsidRPr="006722B9" w14:paraId="5FC45179" w14:textId="77777777" w:rsidTr="4364FA74">
        <w:tc>
          <w:tcPr>
            <w:tcW w:w="9712" w:type="dxa"/>
            <w:shd w:val="clear" w:color="auto" w:fill="C0C0C0"/>
          </w:tcPr>
          <w:p w14:paraId="3D665184" w14:textId="523CE4A1" w:rsidR="00B259BE" w:rsidRPr="006722B9" w:rsidRDefault="59B89ADC" w:rsidP="2E33EA16">
            <w:r w:rsidRPr="006722B9">
              <w:t>Aardrijkskunde</w:t>
            </w:r>
          </w:p>
        </w:tc>
        <w:tc>
          <w:tcPr>
            <w:tcW w:w="1871" w:type="dxa"/>
            <w:shd w:val="clear" w:color="auto" w:fill="C0C0C0"/>
          </w:tcPr>
          <w:p w14:paraId="19520A4D" w14:textId="77777777" w:rsidR="00B259BE" w:rsidRPr="006722B9" w:rsidRDefault="00B259BE" w:rsidP="00B259BE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7B61DB2D" w14:textId="77777777" w:rsidR="00B259BE" w:rsidRPr="006722B9" w:rsidRDefault="00B259BE" w:rsidP="00B259BE"/>
        </w:tc>
        <w:tc>
          <w:tcPr>
            <w:tcW w:w="1279" w:type="dxa"/>
            <w:shd w:val="clear" w:color="auto" w:fill="C0C0C0"/>
          </w:tcPr>
          <w:p w14:paraId="742237D1" w14:textId="77777777" w:rsidR="00B259BE" w:rsidRPr="006722B9" w:rsidRDefault="00B259BE" w:rsidP="00B259BE"/>
        </w:tc>
      </w:tr>
      <w:tr w:rsidR="00125619" w:rsidRPr="006722B9" w14:paraId="076EC04A" w14:textId="77777777" w:rsidTr="4364FA74">
        <w:tc>
          <w:tcPr>
            <w:tcW w:w="9712" w:type="dxa"/>
            <w:shd w:val="clear" w:color="auto" w:fill="auto"/>
          </w:tcPr>
          <w:p w14:paraId="74354EC9" w14:textId="4AC9EF5E" w:rsidR="006B1A2D" w:rsidRPr="006722B9" w:rsidRDefault="006B1A2D" w:rsidP="006B1A2D">
            <w:pPr>
              <w:spacing w:line="240" w:lineRule="auto"/>
            </w:pPr>
            <w:r w:rsidRPr="006722B9">
              <w:rPr>
                <w:rFonts w:eastAsia="Calibri" w:cs="Calibri"/>
                <w:color w:val="1E1D37"/>
                <w:szCs w:val="20"/>
              </w:rPr>
              <w:t xml:space="preserve">Bakker, L. de, Burlage, A., Hendriks, M., Herwaarden, F. van, Norden, S. van (2022). </w:t>
            </w:r>
            <w:r w:rsidRPr="006722B9">
              <w:rPr>
                <w:rFonts w:eastAsia="Calibri" w:cs="Calibri"/>
                <w:i/>
                <w:color w:val="1E1D37"/>
                <w:szCs w:val="20"/>
              </w:rPr>
              <w:t>Praktische didactiek voor geïntegreerd zaakvakonderwijs</w:t>
            </w:r>
            <w:r w:rsidRPr="006722B9">
              <w:rPr>
                <w:rFonts w:eastAsia="Calibri" w:cs="Calibri"/>
                <w:color w:val="1E1D37"/>
                <w:szCs w:val="20"/>
              </w:rPr>
              <w:t xml:space="preserve">. Coutinho  </w:t>
            </w:r>
          </w:p>
          <w:p w14:paraId="09AB2C2F" w14:textId="77777777" w:rsidR="00AA0E84" w:rsidRPr="006722B9" w:rsidRDefault="006B1A2D" w:rsidP="2E33EA16">
            <w:pPr>
              <w:rPr>
                <w:b/>
                <w:bCs/>
              </w:rPr>
            </w:pPr>
            <w:r w:rsidRPr="006722B9">
              <w:rPr>
                <w:b/>
                <w:bCs/>
              </w:rPr>
              <w:t xml:space="preserve">Let op </w:t>
            </w:r>
            <w:r w:rsidR="002F225C" w:rsidRPr="006722B9">
              <w:rPr>
                <w:b/>
                <w:bCs/>
              </w:rPr>
              <w:t xml:space="preserve">Facultatief: </w:t>
            </w:r>
          </w:p>
          <w:p w14:paraId="5CDA8352" w14:textId="2FC1A539" w:rsidR="00B259BE" w:rsidRPr="006722B9" w:rsidRDefault="1C55AEAE" w:rsidP="2E33EA16">
            <w:pPr>
              <w:rPr>
                <w:b/>
                <w:bCs/>
              </w:rPr>
            </w:pPr>
            <w:proofErr w:type="spellStart"/>
            <w:r w:rsidRPr="006722B9">
              <w:rPr>
                <w:bCs/>
              </w:rPr>
              <w:t>Adang</w:t>
            </w:r>
            <w:proofErr w:type="spellEnd"/>
            <w:r w:rsidRPr="006722B9">
              <w:rPr>
                <w:bCs/>
              </w:rPr>
              <w:t xml:space="preserve">, A. &amp; Blankman, M. (2020). </w:t>
            </w:r>
            <w:r w:rsidRPr="006722B9">
              <w:rPr>
                <w:bCs/>
                <w:i/>
                <w:iCs/>
              </w:rPr>
              <w:t xml:space="preserve">De wereld in met aardrijkskunde. </w:t>
            </w:r>
            <w:proofErr w:type="spellStart"/>
            <w:r w:rsidR="002F225C" w:rsidRPr="006722B9">
              <w:rPr>
                <w:bCs/>
                <w:i/>
                <w:iCs/>
              </w:rPr>
              <w:t>Vakinhoud</w:t>
            </w:r>
            <w:proofErr w:type="spellEnd"/>
            <w:r w:rsidRPr="006722B9">
              <w:rPr>
                <w:bCs/>
              </w:rPr>
              <w:t>.</w:t>
            </w:r>
            <w:r w:rsidR="5F6D5DED" w:rsidRPr="006722B9">
              <w:rPr>
                <w:bCs/>
              </w:rPr>
              <w:t xml:space="preserve"> Coutinho</w:t>
            </w:r>
            <w:r w:rsidR="00B675F7" w:rsidRPr="006722B9">
              <w:rPr>
                <w:bCs/>
              </w:rPr>
              <w:t xml:space="preserve"> </w:t>
            </w:r>
            <w:r w:rsidR="006722B9" w:rsidRPr="006722B9">
              <w:rPr>
                <w:bCs/>
              </w:rPr>
              <w:br/>
            </w:r>
            <w:r w:rsidR="00B675F7" w:rsidRPr="006722B9">
              <w:rPr>
                <w:bCs/>
                <w:u w:val="single"/>
              </w:rPr>
              <w:t>(dit boek gaat over de vak</w:t>
            </w:r>
            <w:r w:rsidR="00AA0E84" w:rsidRPr="006722B9">
              <w:rPr>
                <w:bCs/>
                <w:u w:val="single"/>
              </w:rPr>
              <w:t>-</w:t>
            </w:r>
            <w:r w:rsidR="00B675F7" w:rsidRPr="006722B9">
              <w:rPr>
                <w:bCs/>
                <w:u w:val="single"/>
              </w:rPr>
              <w:t>inhoud van aardrijkskunde</w:t>
            </w:r>
            <w:r w:rsidR="00B675F7" w:rsidRPr="006722B9">
              <w:rPr>
                <w:b/>
                <w:bCs/>
                <w:u w:val="single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0145B853" w14:textId="5E84A32C" w:rsidR="00EC6407" w:rsidRPr="006722B9" w:rsidRDefault="00B675F7" w:rsidP="00B259BE">
            <w:pPr>
              <w:ind w:left="-392" w:firstLine="392"/>
            </w:pPr>
            <w:r w:rsidRPr="006722B9">
              <w:rPr>
                <w:rFonts w:eastAsia="Calibri" w:cs="Calibri"/>
                <w:szCs w:val="20"/>
              </w:rPr>
              <w:t>9789046908006</w:t>
            </w:r>
          </w:p>
          <w:p w14:paraId="711669C0" w14:textId="77777777" w:rsidR="00EC6407" w:rsidRPr="006722B9" w:rsidRDefault="00EC6407" w:rsidP="00B259BE">
            <w:pPr>
              <w:ind w:left="-392" w:firstLine="392"/>
            </w:pPr>
          </w:p>
          <w:p w14:paraId="14073E16" w14:textId="77777777" w:rsidR="00B675F7" w:rsidRPr="006722B9" w:rsidRDefault="00B675F7" w:rsidP="00B259BE">
            <w:pPr>
              <w:ind w:left="-392" w:firstLine="392"/>
            </w:pPr>
          </w:p>
          <w:p w14:paraId="45ECC93D" w14:textId="582104FC" w:rsidR="00B259BE" w:rsidRPr="006722B9" w:rsidRDefault="00B40743" w:rsidP="00B259BE">
            <w:pPr>
              <w:ind w:left="-392" w:firstLine="392"/>
            </w:pPr>
            <w:r w:rsidRPr="006722B9">
              <w:t>9789046907146</w:t>
            </w:r>
          </w:p>
        </w:tc>
        <w:tc>
          <w:tcPr>
            <w:tcW w:w="1134" w:type="dxa"/>
            <w:shd w:val="clear" w:color="auto" w:fill="auto"/>
          </w:tcPr>
          <w:p w14:paraId="6C36E578" w14:textId="1CDBFB6D" w:rsidR="00EC6407" w:rsidRPr="006722B9" w:rsidRDefault="00B508C9" w:rsidP="00B259BE">
            <w:r>
              <w:t>42</w:t>
            </w:r>
            <w:r w:rsidR="0006763A" w:rsidRPr="006722B9">
              <w:t>,</w:t>
            </w:r>
            <w:r w:rsidR="006B1A2D" w:rsidRPr="006722B9">
              <w:t>5</w:t>
            </w:r>
            <w:r w:rsidR="0006763A" w:rsidRPr="006722B9">
              <w:t>0</w:t>
            </w:r>
          </w:p>
          <w:p w14:paraId="0EAAA6A3" w14:textId="77777777" w:rsidR="00B259BE" w:rsidRPr="006722B9" w:rsidRDefault="00B259BE" w:rsidP="00B259BE"/>
          <w:p w14:paraId="4BB195A0" w14:textId="77777777" w:rsidR="00AA0E84" w:rsidRPr="006722B9" w:rsidRDefault="00AA0E84" w:rsidP="00B259BE"/>
          <w:p w14:paraId="27F10AF2" w14:textId="0F4DA1E3" w:rsidR="00B675F7" w:rsidRPr="006722B9" w:rsidRDefault="00B40743" w:rsidP="00B259BE">
            <w:r w:rsidRPr="006722B9">
              <w:t>35</w:t>
            </w:r>
            <w:r w:rsidR="00B675F7" w:rsidRPr="006722B9">
              <w:t>,95</w:t>
            </w:r>
          </w:p>
        </w:tc>
        <w:tc>
          <w:tcPr>
            <w:tcW w:w="1279" w:type="dxa"/>
            <w:shd w:val="clear" w:color="auto" w:fill="auto"/>
          </w:tcPr>
          <w:p w14:paraId="0AFC6FDA" w14:textId="1F777361" w:rsidR="00B259BE" w:rsidRPr="006722B9" w:rsidRDefault="00887405" w:rsidP="00B259BE">
            <w:r w:rsidRPr="006722B9">
              <w:t>DT1.</w:t>
            </w:r>
            <w:r w:rsidR="0037582C">
              <w:t>19</w:t>
            </w:r>
          </w:p>
          <w:p w14:paraId="115BA7B5" w14:textId="77777777" w:rsidR="00AA0E84" w:rsidRPr="006722B9" w:rsidRDefault="00AA0E84" w:rsidP="00B259BE"/>
          <w:p w14:paraId="043D965C" w14:textId="77777777" w:rsidR="00AA0E84" w:rsidRPr="006722B9" w:rsidRDefault="00AA0E84" w:rsidP="00B259BE"/>
          <w:p w14:paraId="653D9AF6" w14:textId="33B331FA" w:rsidR="00AA0E84" w:rsidRPr="006722B9" w:rsidRDefault="00AA0E84" w:rsidP="00B259BE">
            <w:r w:rsidRPr="006722B9">
              <w:t>DT1.2</w:t>
            </w:r>
            <w:r w:rsidR="0037582C">
              <w:t>0</w:t>
            </w:r>
          </w:p>
        </w:tc>
      </w:tr>
      <w:tr w:rsidR="00125619" w:rsidRPr="006722B9" w14:paraId="09E7CBEA" w14:textId="77777777" w:rsidTr="4364FA74">
        <w:tc>
          <w:tcPr>
            <w:tcW w:w="13996" w:type="dxa"/>
            <w:gridSpan w:val="4"/>
            <w:shd w:val="clear" w:color="auto" w:fill="BFBFBF" w:themeFill="background1" w:themeFillShade="BF"/>
          </w:tcPr>
          <w:p w14:paraId="621429BD" w14:textId="2DDCAA03" w:rsidR="00B259BE" w:rsidRPr="006722B9" w:rsidRDefault="6644BB84" w:rsidP="00B259BE">
            <w:r w:rsidRPr="006722B9">
              <w:lastRenderedPageBreak/>
              <w:t>Geschiedenis</w:t>
            </w:r>
          </w:p>
          <w:p w14:paraId="49061887" w14:textId="41260B5C" w:rsidR="00B259BE" w:rsidRPr="006722B9" w:rsidRDefault="00B259BE" w:rsidP="6C1993E7"/>
        </w:tc>
      </w:tr>
      <w:tr w:rsidR="00125619" w:rsidRPr="006722B9" w14:paraId="1C6E91DE" w14:textId="77777777" w:rsidTr="4364FA74">
        <w:tc>
          <w:tcPr>
            <w:tcW w:w="9712" w:type="dxa"/>
            <w:shd w:val="clear" w:color="auto" w:fill="FFFFFF" w:themeFill="background1"/>
          </w:tcPr>
          <w:p w14:paraId="7A9E511A" w14:textId="77777777" w:rsidR="00D65266" w:rsidRPr="006722B9" w:rsidRDefault="00D65266" w:rsidP="00D65266">
            <w:pPr>
              <w:rPr>
                <w:b/>
                <w:bCs/>
              </w:rPr>
            </w:pPr>
            <w:r w:rsidRPr="006722B9">
              <w:rPr>
                <w:b/>
                <w:bCs/>
              </w:rPr>
              <w:t xml:space="preserve">Let op Facultatief: </w:t>
            </w:r>
          </w:p>
          <w:p w14:paraId="7881D814" w14:textId="2B731D62" w:rsidR="54283932" w:rsidRPr="006722B9" w:rsidRDefault="00C7071F" w:rsidP="5BFE375F">
            <w:proofErr w:type="spellStart"/>
            <w:r w:rsidRPr="006722B9">
              <w:t>Bosua</w:t>
            </w:r>
            <w:proofErr w:type="spellEnd"/>
            <w:r w:rsidRPr="006722B9">
              <w:t xml:space="preserve">, M. &amp; </w:t>
            </w:r>
            <w:r w:rsidR="54283932" w:rsidRPr="006722B9">
              <w:t>Bruin, R.</w:t>
            </w:r>
            <w:r w:rsidRPr="006722B9">
              <w:t xml:space="preserve"> de</w:t>
            </w:r>
            <w:r w:rsidR="54283932" w:rsidRPr="006722B9">
              <w:t xml:space="preserve"> (</w:t>
            </w:r>
            <w:r w:rsidR="10FF1D8D" w:rsidRPr="006722B9">
              <w:t>20</w:t>
            </w:r>
            <w:r w:rsidR="75189F1B" w:rsidRPr="006722B9">
              <w:t>21</w:t>
            </w:r>
            <w:r w:rsidR="10FF1D8D" w:rsidRPr="006722B9">
              <w:t xml:space="preserve">). </w:t>
            </w:r>
            <w:r w:rsidR="10FF1D8D" w:rsidRPr="006722B9">
              <w:rPr>
                <w:i/>
                <w:iCs/>
              </w:rPr>
              <w:t xml:space="preserve">Geschiedenis geven. Praktische vakdidactiek </w:t>
            </w:r>
            <w:r w:rsidRPr="006722B9">
              <w:rPr>
                <w:i/>
                <w:iCs/>
              </w:rPr>
              <w:t xml:space="preserve">en </w:t>
            </w:r>
            <w:proofErr w:type="spellStart"/>
            <w:r w:rsidRPr="006722B9">
              <w:rPr>
                <w:i/>
                <w:iCs/>
              </w:rPr>
              <w:t>vakinhoud</w:t>
            </w:r>
            <w:proofErr w:type="spellEnd"/>
            <w:r w:rsidRPr="006722B9">
              <w:rPr>
                <w:i/>
                <w:iCs/>
              </w:rPr>
              <w:t xml:space="preserve"> </w:t>
            </w:r>
            <w:r w:rsidR="10FF1D8D" w:rsidRPr="006722B9">
              <w:rPr>
                <w:i/>
                <w:iCs/>
              </w:rPr>
              <w:t xml:space="preserve">voor het basisonderwijs. </w:t>
            </w:r>
            <w:r w:rsidR="419A1EB0" w:rsidRPr="006722B9">
              <w:rPr>
                <w:iCs/>
              </w:rPr>
              <w:t>(</w:t>
            </w:r>
            <w:r w:rsidR="7C957549" w:rsidRPr="006722B9">
              <w:rPr>
                <w:iCs/>
              </w:rPr>
              <w:t>5</w:t>
            </w:r>
            <w:r w:rsidR="419A1EB0" w:rsidRPr="006722B9">
              <w:rPr>
                <w:iCs/>
                <w:vertAlign w:val="superscript"/>
              </w:rPr>
              <w:t>e</w:t>
            </w:r>
            <w:r w:rsidRPr="006722B9">
              <w:rPr>
                <w:iCs/>
              </w:rPr>
              <w:t>, herziene</w:t>
            </w:r>
            <w:r w:rsidR="419A1EB0" w:rsidRPr="006722B9">
              <w:rPr>
                <w:iCs/>
              </w:rPr>
              <w:t xml:space="preserve"> druk)</w:t>
            </w:r>
            <w:r w:rsidR="00220931" w:rsidRPr="006722B9">
              <w:t>.</w:t>
            </w:r>
            <w:r w:rsidR="002E32BF" w:rsidRPr="006722B9">
              <w:t xml:space="preserve"> Koninklijke van Gorcum</w:t>
            </w:r>
          </w:p>
          <w:p w14:paraId="6857C89C" w14:textId="6310CC31" w:rsidR="54283932" w:rsidRPr="006722B9" w:rsidRDefault="54283932" w:rsidP="5BFE375F"/>
        </w:tc>
        <w:tc>
          <w:tcPr>
            <w:tcW w:w="1871" w:type="dxa"/>
            <w:shd w:val="clear" w:color="auto" w:fill="FFFFFF" w:themeFill="background1"/>
          </w:tcPr>
          <w:p w14:paraId="5A5E948A" w14:textId="77777777" w:rsidR="00B94DD3" w:rsidRDefault="00B94DD3" w:rsidP="5BFE375F"/>
          <w:p w14:paraId="137FD25A" w14:textId="20077D4C" w:rsidR="02033AC8" w:rsidRPr="006722B9" w:rsidRDefault="4D126672" w:rsidP="5BFE375F">
            <w:r w:rsidRPr="006722B9">
              <w:t>9789023257608</w:t>
            </w:r>
          </w:p>
          <w:p w14:paraId="7E923E7E" w14:textId="0C15359E" w:rsidR="02033AC8" w:rsidRPr="006722B9" w:rsidRDefault="02033AC8" w:rsidP="5BFE375F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18484D" w14:textId="77777777" w:rsidR="00B94DD3" w:rsidRDefault="00B94DD3" w:rsidP="5BFE375F"/>
          <w:p w14:paraId="5A96C916" w14:textId="7ECE1DF4" w:rsidR="02033AC8" w:rsidRPr="006722B9" w:rsidRDefault="001F20BA" w:rsidP="5BFE375F">
            <w:r w:rsidRPr="006722B9">
              <w:t>4</w:t>
            </w:r>
            <w:r w:rsidR="00682BD9">
              <w:t>7</w:t>
            </w:r>
            <w:r w:rsidR="002E32BF" w:rsidRPr="006722B9">
              <w:t>,</w:t>
            </w:r>
            <w:r w:rsidR="00682BD9">
              <w:t>5</w:t>
            </w:r>
            <w:r w:rsidR="002E32BF" w:rsidRPr="006722B9">
              <w:t>0</w:t>
            </w:r>
          </w:p>
        </w:tc>
        <w:tc>
          <w:tcPr>
            <w:tcW w:w="1279" w:type="dxa"/>
            <w:shd w:val="clear" w:color="auto" w:fill="FFFFFF" w:themeFill="background1"/>
          </w:tcPr>
          <w:p w14:paraId="1C4F2623" w14:textId="77777777" w:rsidR="00B94DD3" w:rsidRDefault="00B94DD3" w:rsidP="5BFE375F"/>
          <w:p w14:paraId="7C72532F" w14:textId="2246F4F8" w:rsidR="02033AC8" w:rsidRPr="006722B9" w:rsidRDefault="00AA0E84" w:rsidP="5BFE375F">
            <w:r w:rsidRPr="006722B9">
              <w:t>DT1.2</w:t>
            </w:r>
            <w:r w:rsidR="00B94DD3">
              <w:t>1</w:t>
            </w:r>
          </w:p>
        </w:tc>
      </w:tr>
      <w:tr w:rsidR="00125619" w:rsidRPr="006722B9" w14:paraId="7A6F8CEE" w14:textId="77777777" w:rsidTr="4364FA74">
        <w:tc>
          <w:tcPr>
            <w:tcW w:w="9712" w:type="dxa"/>
            <w:shd w:val="clear" w:color="auto" w:fill="C0C0C0"/>
          </w:tcPr>
          <w:p w14:paraId="05B5386B" w14:textId="77777777" w:rsidR="00B259BE" w:rsidRPr="006722B9" w:rsidRDefault="7B91F991" w:rsidP="00B259BE">
            <w:r w:rsidRPr="006722B9">
              <w:t>Gezondheidskunde</w:t>
            </w:r>
          </w:p>
        </w:tc>
        <w:tc>
          <w:tcPr>
            <w:tcW w:w="1871" w:type="dxa"/>
            <w:shd w:val="clear" w:color="auto" w:fill="C0C0C0"/>
          </w:tcPr>
          <w:p w14:paraId="144203F1" w14:textId="77777777" w:rsidR="00B259BE" w:rsidRPr="006722B9" w:rsidRDefault="00B259BE" w:rsidP="00B259BE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439DE854" w14:textId="77777777" w:rsidR="00B259BE" w:rsidRPr="006722B9" w:rsidRDefault="00B259BE" w:rsidP="00B259BE"/>
        </w:tc>
        <w:tc>
          <w:tcPr>
            <w:tcW w:w="1279" w:type="dxa"/>
            <w:shd w:val="clear" w:color="auto" w:fill="C0C0C0"/>
          </w:tcPr>
          <w:p w14:paraId="1BE6A5B3" w14:textId="77777777" w:rsidR="00B259BE" w:rsidRPr="006722B9" w:rsidRDefault="00B259BE" w:rsidP="00B259BE"/>
        </w:tc>
      </w:tr>
      <w:tr w:rsidR="00125619" w:rsidRPr="006722B9" w14:paraId="6F3D12AB" w14:textId="77777777" w:rsidTr="4364FA74">
        <w:tc>
          <w:tcPr>
            <w:tcW w:w="9712" w:type="dxa"/>
          </w:tcPr>
          <w:p w14:paraId="247E7C8D" w14:textId="77777777" w:rsidR="00B259BE" w:rsidRPr="006722B9" w:rsidRDefault="7B91F991" w:rsidP="00B259BE">
            <w:pPr>
              <w:spacing w:line="240" w:lineRule="auto"/>
            </w:pPr>
            <w:r w:rsidRPr="006722B9">
              <w:t>Geen boeken aanschaffen</w:t>
            </w:r>
          </w:p>
        </w:tc>
        <w:tc>
          <w:tcPr>
            <w:tcW w:w="1871" w:type="dxa"/>
          </w:tcPr>
          <w:p w14:paraId="237CEAE4" w14:textId="77777777" w:rsidR="00B259BE" w:rsidRPr="006722B9" w:rsidRDefault="00B259BE" w:rsidP="00B259BE"/>
        </w:tc>
        <w:tc>
          <w:tcPr>
            <w:tcW w:w="1134" w:type="dxa"/>
          </w:tcPr>
          <w:p w14:paraId="0A4BF31D" w14:textId="77777777" w:rsidR="00B259BE" w:rsidRPr="006722B9" w:rsidRDefault="00B259BE" w:rsidP="00B259BE"/>
        </w:tc>
        <w:tc>
          <w:tcPr>
            <w:tcW w:w="1279" w:type="dxa"/>
          </w:tcPr>
          <w:p w14:paraId="1EBA618D" w14:textId="77777777" w:rsidR="00B259BE" w:rsidRPr="006722B9" w:rsidRDefault="00B259BE" w:rsidP="00B259BE"/>
        </w:tc>
      </w:tr>
    </w:tbl>
    <w:p w14:paraId="41A03F57" w14:textId="7E109322" w:rsidR="00BD4CB5" w:rsidRPr="006722B9" w:rsidRDefault="00BD4CB5"/>
    <w:tbl>
      <w:tblPr>
        <w:tblW w:w="13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0"/>
        <w:gridCol w:w="1843"/>
        <w:gridCol w:w="1134"/>
        <w:gridCol w:w="1276"/>
      </w:tblGrid>
      <w:tr w:rsidR="00125619" w:rsidRPr="006722B9" w14:paraId="6F1AE8FE" w14:textId="77777777" w:rsidTr="41B5843C">
        <w:tc>
          <w:tcPr>
            <w:tcW w:w="9740" w:type="dxa"/>
            <w:shd w:val="clear" w:color="auto" w:fill="C0C0C0"/>
          </w:tcPr>
          <w:p w14:paraId="5D9E5E9A" w14:textId="552683EF" w:rsidR="00EF5CCA" w:rsidRPr="006722B9" w:rsidRDefault="7B91F991" w:rsidP="00BD4CB5">
            <w:r w:rsidRPr="006722B9">
              <w:t>Bewegingsonderwijs</w:t>
            </w:r>
          </w:p>
        </w:tc>
        <w:tc>
          <w:tcPr>
            <w:tcW w:w="1843" w:type="dxa"/>
            <w:shd w:val="clear" w:color="auto" w:fill="C0C0C0"/>
          </w:tcPr>
          <w:p w14:paraId="1FA02086" w14:textId="77777777" w:rsidR="00EF5CCA" w:rsidRPr="006722B9" w:rsidRDefault="00EF5CCA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5D0C81B4" w14:textId="77777777" w:rsidR="00EF5CCA" w:rsidRPr="006722B9" w:rsidRDefault="00EF5CCA" w:rsidP="00317910"/>
        </w:tc>
        <w:tc>
          <w:tcPr>
            <w:tcW w:w="1276" w:type="dxa"/>
            <w:shd w:val="clear" w:color="auto" w:fill="C0C0C0"/>
          </w:tcPr>
          <w:p w14:paraId="43D8CC1A" w14:textId="77777777" w:rsidR="00EF5CCA" w:rsidRPr="006722B9" w:rsidRDefault="00EF5CCA" w:rsidP="00317910"/>
        </w:tc>
      </w:tr>
      <w:tr w:rsidR="00125619" w:rsidRPr="006722B9" w14:paraId="398D2190" w14:textId="77777777" w:rsidTr="41B5843C">
        <w:trPr>
          <w:trHeight w:val="579"/>
        </w:trPr>
        <w:tc>
          <w:tcPr>
            <w:tcW w:w="9740" w:type="dxa"/>
          </w:tcPr>
          <w:p w14:paraId="05D769E1" w14:textId="2FE05DDB" w:rsidR="00EF5CCA" w:rsidRPr="006722B9" w:rsidRDefault="7ADAA2B3" w:rsidP="41B5843C">
            <w:pPr>
              <w:rPr>
                <w:rFonts w:eastAsia="Calibri" w:cs="Calibri"/>
                <w:u w:val="single"/>
              </w:rPr>
            </w:pPr>
            <w:r w:rsidRPr="006722B9">
              <w:rPr>
                <w:rFonts w:eastAsia="Calibri" w:cs="Calibri"/>
                <w:u w:val="single"/>
              </w:rPr>
              <w:t>Aanbevolen:</w:t>
            </w:r>
          </w:p>
          <w:p w14:paraId="76695986" w14:textId="1DB971B5" w:rsidR="00EF5CCA" w:rsidRPr="006722B9" w:rsidRDefault="7ADAA2B3" w:rsidP="41B5843C">
            <w:pPr>
              <w:rPr>
                <w:rFonts w:eastAsia="Calibri" w:cs="Calibri"/>
              </w:rPr>
            </w:pPr>
            <w:proofErr w:type="spellStart"/>
            <w:r w:rsidRPr="006722B9">
              <w:rPr>
                <w:rFonts w:eastAsia="Calibri" w:cs="Calibri"/>
              </w:rPr>
              <w:t>Hazelenbach</w:t>
            </w:r>
            <w:proofErr w:type="spellEnd"/>
            <w:r w:rsidRPr="006722B9">
              <w:rPr>
                <w:rFonts w:eastAsia="Calibri" w:cs="Calibri"/>
              </w:rPr>
              <w:t xml:space="preserve">, C., e.a. red. (2012). </w:t>
            </w:r>
            <w:r w:rsidRPr="006722B9">
              <w:rPr>
                <w:rFonts w:eastAsia="Calibri" w:cs="Calibri"/>
                <w:i/>
                <w:iCs/>
              </w:rPr>
              <w:t>Bewegingsonderwijs in het speellokaal</w:t>
            </w:r>
            <w:r w:rsidRPr="006722B9">
              <w:rPr>
                <w:rFonts w:eastAsia="Calibri" w:cs="Calibri"/>
              </w:rPr>
              <w:t xml:space="preserve"> (</w:t>
            </w:r>
            <w:r w:rsidR="006327DB">
              <w:rPr>
                <w:rFonts w:eastAsia="Calibri" w:cs="Calibri"/>
              </w:rPr>
              <w:t>4</w:t>
            </w:r>
            <w:r w:rsidRPr="006722B9">
              <w:rPr>
                <w:rFonts w:eastAsia="Calibri" w:cs="Calibri"/>
                <w:vertAlign w:val="superscript"/>
              </w:rPr>
              <w:t>e</w:t>
            </w:r>
            <w:r w:rsidRPr="006722B9">
              <w:rPr>
                <w:rFonts w:eastAsia="Calibri" w:cs="Calibri"/>
              </w:rPr>
              <w:t xml:space="preserve"> druk).</w:t>
            </w:r>
            <w:r w:rsidR="0003768A" w:rsidRPr="006722B9">
              <w:rPr>
                <w:rFonts w:eastAsia="Calibri" w:cs="Calibri"/>
              </w:rPr>
              <w:t xml:space="preserve"> Publicatiefonds ’t Web.  </w:t>
            </w:r>
          </w:p>
        </w:tc>
        <w:tc>
          <w:tcPr>
            <w:tcW w:w="1843" w:type="dxa"/>
          </w:tcPr>
          <w:p w14:paraId="5DF874B4" w14:textId="77777777" w:rsidR="008C674A" w:rsidRPr="006722B9" w:rsidRDefault="008C674A" w:rsidP="41B5843C">
            <w:pPr>
              <w:pStyle w:val="Koptekst"/>
              <w:tabs>
                <w:tab w:val="left" w:pos="1418"/>
              </w:tabs>
              <w:spacing w:line="260" w:lineRule="atLeast"/>
            </w:pPr>
          </w:p>
          <w:p w14:paraId="429C5042" w14:textId="11F72D79" w:rsidR="00EF5CCA" w:rsidRPr="006722B9" w:rsidRDefault="1C5A280F" w:rsidP="41B5843C">
            <w:pPr>
              <w:pStyle w:val="Koptekst"/>
              <w:tabs>
                <w:tab w:val="left" w:pos="1418"/>
              </w:tabs>
              <w:spacing w:line="260" w:lineRule="atLeast"/>
            </w:pPr>
            <w:r w:rsidRPr="006722B9">
              <w:t>97890732180</w:t>
            </w:r>
            <w:r w:rsidR="000274C5">
              <w:t>86</w:t>
            </w:r>
            <w:r w:rsidRPr="006722B9">
              <w:t xml:space="preserve"> </w:t>
            </w:r>
          </w:p>
        </w:tc>
        <w:tc>
          <w:tcPr>
            <w:tcW w:w="1134" w:type="dxa"/>
          </w:tcPr>
          <w:p w14:paraId="1FA1FAE7" w14:textId="77777777" w:rsidR="008C674A" w:rsidRPr="006722B9" w:rsidRDefault="008C674A" w:rsidP="41B5843C"/>
          <w:p w14:paraId="01BFC115" w14:textId="3BED49A7" w:rsidR="00EF5CCA" w:rsidRPr="006722B9" w:rsidRDefault="00D04141" w:rsidP="41B5843C">
            <w:r w:rsidRPr="006722B9">
              <w:t>5</w:t>
            </w:r>
            <w:r w:rsidR="00B94DD3">
              <w:t>9,</w:t>
            </w:r>
            <w:r w:rsidR="001D36AA">
              <w:t>5</w:t>
            </w:r>
            <w:r w:rsidR="008C674A" w:rsidRPr="006722B9">
              <w:t xml:space="preserve">0 </w:t>
            </w:r>
            <w:r w:rsidR="1C5A280F" w:rsidRPr="006722B9">
              <w:t xml:space="preserve"> </w:t>
            </w:r>
          </w:p>
        </w:tc>
        <w:tc>
          <w:tcPr>
            <w:tcW w:w="1276" w:type="dxa"/>
          </w:tcPr>
          <w:p w14:paraId="24233DC5" w14:textId="77777777" w:rsidR="008C674A" w:rsidRPr="006722B9" w:rsidRDefault="008C674A" w:rsidP="41B5843C">
            <w:pPr>
              <w:rPr>
                <w:rFonts w:eastAsia="Calibri" w:cs="Calibri"/>
                <w:sz w:val="19"/>
                <w:szCs w:val="19"/>
              </w:rPr>
            </w:pPr>
          </w:p>
          <w:p w14:paraId="345EF296" w14:textId="3D0F76E1" w:rsidR="00EF5CCA" w:rsidRPr="006722B9" w:rsidRDefault="00AA0E84" w:rsidP="41B5843C">
            <w:pPr>
              <w:rPr>
                <w:rFonts w:eastAsia="Calibri"/>
              </w:rPr>
            </w:pPr>
            <w:r w:rsidRPr="006722B9">
              <w:rPr>
                <w:rFonts w:eastAsia="Calibri" w:cs="Calibri"/>
                <w:sz w:val="19"/>
                <w:szCs w:val="19"/>
              </w:rPr>
              <w:t>DT1.2</w:t>
            </w:r>
            <w:r w:rsidR="00B94DD3">
              <w:rPr>
                <w:rFonts w:eastAsia="Calibri" w:cs="Calibri"/>
                <w:sz w:val="19"/>
                <w:szCs w:val="19"/>
              </w:rPr>
              <w:t>2</w:t>
            </w:r>
            <w:r w:rsidR="1C5A280F" w:rsidRPr="006722B9">
              <w:rPr>
                <w:rFonts w:eastAsia="Calibri" w:cs="Calibri"/>
                <w:sz w:val="19"/>
                <w:szCs w:val="19"/>
              </w:rPr>
              <w:t xml:space="preserve">    </w:t>
            </w:r>
          </w:p>
        </w:tc>
      </w:tr>
      <w:tr w:rsidR="00125619" w:rsidRPr="006722B9" w14:paraId="417F6975" w14:textId="77777777" w:rsidTr="41B5843C">
        <w:tc>
          <w:tcPr>
            <w:tcW w:w="9740" w:type="dxa"/>
            <w:shd w:val="clear" w:color="auto" w:fill="C0C0C0"/>
          </w:tcPr>
          <w:p w14:paraId="1E58880F" w14:textId="77777777" w:rsidR="00BD4CB5" w:rsidRPr="006722B9" w:rsidRDefault="00BD4CB5" w:rsidP="00317910">
            <w:pPr>
              <w:rPr>
                <w:szCs w:val="20"/>
              </w:rPr>
            </w:pPr>
            <w:r w:rsidRPr="006722B9">
              <w:rPr>
                <w:bCs/>
                <w:szCs w:val="20"/>
              </w:rPr>
              <w:t>Software voor videobewerking</w:t>
            </w:r>
          </w:p>
        </w:tc>
        <w:tc>
          <w:tcPr>
            <w:tcW w:w="1843" w:type="dxa"/>
            <w:shd w:val="clear" w:color="auto" w:fill="C0C0C0"/>
          </w:tcPr>
          <w:p w14:paraId="45686677" w14:textId="77777777" w:rsidR="00BD4CB5" w:rsidRPr="006722B9" w:rsidRDefault="00BD4CB5" w:rsidP="00317910">
            <w:pPr>
              <w:ind w:left="-392" w:firstLine="392"/>
            </w:pPr>
          </w:p>
        </w:tc>
        <w:tc>
          <w:tcPr>
            <w:tcW w:w="1134" w:type="dxa"/>
            <w:shd w:val="clear" w:color="auto" w:fill="C0C0C0"/>
          </w:tcPr>
          <w:p w14:paraId="512FB3DA" w14:textId="77777777" w:rsidR="00BD4CB5" w:rsidRPr="006722B9" w:rsidRDefault="00BD4CB5" w:rsidP="00317910"/>
        </w:tc>
        <w:tc>
          <w:tcPr>
            <w:tcW w:w="1276" w:type="dxa"/>
            <w:shd w:val="clear" w:color="auto" w:fill="C0C0C0"/>
          </w:tcPr>
          <w:p w14:paraId="2E139D1F" w14:textId="77777777" w:rsidR="00BD4CB5" w:rsidRPr="006722B9" w:rsidRDefault="00BD4CB5" w:rsidP="00317910"/>
        </w:tc>
      </w:tr>
      <w:tr w:rsidR="00125619" w:rsidRPr="00125619" w14:paraId="18AB2858" w14:textId="77777777" w:rsidTr="41B5843C">
        <w:tc>
          <w:tcPr>
            <w:tcW w:w="13993" w:type="dxa"/>
            <w:gridSpan w:val="4"/>
          </w:tcPr>
          <w:p w14:paraId="527CCC01" w14:textId="56C0CE65" w:rsidR="00BD4CB5" w:rsidRPr="00125619" w:rsidRDefault="00394C27" w:rsidP="00C53F6E">
            <w:r w:rsidRPr="006722B9">
              <w:rPr>
                <w:rFonts w:eastAsia="Calibri" w:cs="Calibri"/>
                <w:szCs w:val="20"/>
              </w:rPr>
              <w:t xml:space="preserve">Het is aan te bevelen om een </w:t>
            </w:r>
            <w:r w:rsidR="00C53F6E" w:rsidRPr="006722B9">
              <w:rPr>
                <w:rFonts w:eastAsia="Calibri" w:cs="Calibri"/>
                <w:szCs w:val="20"/>
              </w:rPr>
              <w:t>eenvoudig</w:t>
            </w:r>
            <w:r w:rsidRPr="006722B9">
              <w:rPr>
                <w:rFonts w:eastAsia="Calibri" w:cs="Calibri"/>
                <w:szCs w:val="20"/>
              </w:rPr>
              <w:t xml:space="preserve"> videobewerkingsprogramma aan te schaffen</w:t>
            </w:r>
            <w:r w:rsidR="00C53F6E" w:rsidRPr="006722B9">
              <w:rPr>
                <w:rFonts w:eastAsia="Calibri" w:cs="Calibri"/>
                <w:szCs w:val="20"/>
              </w:rPr>
              <w:t>.</w:t>
            </w:r>
          </w:p>
        </w:tc>
      </w:tr>
    </w:tbl>
    <w:p w14:paraId="0F613603" w14:textId="173BCFEC" w:rsidR="241FBF86" w:rsidRPr="00125619" w:rsidRDefault="241FBF86" w:rsidP="241FBF86">
      <w:pPr>
        <w:spacing w:after="200" w:line="276" w:lineRule="auto"/>
      </w:pPr>
    </w:p>
    <w:sectPr w:rsidR="241FBF86" w:rsidRPr="00125619" w:rsidSect="006A4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A094" w14:textId="77777777" w:rsidR="001E53A5" w:rsidRDefault="001E53A5" w:rsidP="005B42A7">
      <w:pPr>
        <w:spacing w:line="240" w:lineRule="auto"/>
      </w:pPr>
      <w:r>
        <w:separator/>
      </w:r>
    </w:p>
  </w:endnote>
  <w:endnote w:type="continuationSeparator" w:id="0">
    <w:p w14:paraId="680D9DA1" w14:textId="77777777" w:rsidR="001E53A5" w:rsidRDefault="001E53A5" w:rsidP="005B42A7">
      <w:pPr>
        <w:spacing w:line="240" w:lineRule="auto"/>
      </w:pPr>
      <w:r>
        <w:continuationSeparator/>
      </w:r>
    </w:p>
  </w:endnote>
  <w:endnote w:type="continuationNotice" w:id="1">
    <w:p w14:paraId="5C9B815E" w14:textId="77777777" w:rsidR="001E53A5" w:rsidRDefault="001E53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A7FC" w14:textId="77777777" w:rsidR="0027472E" w:rsidRDefault="002747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77777777" w:rsidR="00F16DE9" w:rsidRDefault="7B91F991">
    <w:r w:rsidRPr="7B91F991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0F189A" w14:paraId="0BD85250" w14:textId="77777777" w:rsidTr="4E4F528B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4820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4E4F528B">
      <w:trPr>
        <w:cantSplit/>
        <w:trHeight w:hRule="exact" w:val="260"/>
      </w:trPr>
      <w:tc>
        <w:tcPr>
          <w:tcW w:w="1531" w:type="dxa"/>
        </w:tcPr>
        <w:p w14:paraId="04DA7E97" w14:textId="77777777" w:rsidR="000F189A" w:rsidRDefault="00F16DE9" w:rsidP="00F16DE9">
          <w:pPr>
            <w:pStyle w:val="MADataHeading"/>
          </w:pPr>
          <w:bookmarkStart w:id="0" w:name="dtTitleFollow"/>
          <w:r>
            <w:t>Titel</w:t>
          </w:r>
          <w:bookmarkEnd w:id="0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4820" w:type="dxa"/>
        </w:tcPr>
        <w:p w14:paraId="53A6FB52" w14:textId="427A95B1" w:rsidR="000F189A" w:rsidRDefault="0010496C" w:rsidP="00725DBD">
          <w:pPr>
            <w:pStyle w:val="MADataEntry"/>
          </w:pPr>
          <w:r w:rsidRPr="00A00A98">
            <w:t>Boekenlijst 202</w:t>
          </w:r>
          <w:r w:rsidR="00D04BB5">
            <w:t>3</w:t>
          </w:r>
          <w:r w:rsidRPr="00A00A98">
            <w:t>-202</w:t>
          </w:r>
          <w:r w:rsidR="00D04BB5">
            <w:t>4</w:t>
          </w:r>
          <w:r w:rsidRPr="00A00A98">
            <w:t xml:space="preserve"> Deeltijd</w:t>
          </w:r>
          <w:r>
            <w:t xml:space="preserve"> 1, </w:t>
          </w:r>
          <w:r w:rsidRPr="00A00A98">
            <w:t xml:space="preserve"> Propedeutische fase</w:t>
          </w:r>
        </w:p>
      </w:tc>
    </w:tr>
    <w:tr w:rsidR="000F189A" w14:paraId="5FFB4A92" w14:textId="77777777" w:rsidTr="4E4F528B">
      <w:trPr>
        <w:cantSplit/>
        <w:trHeight w:hRule="exact" w:val="260"/>
      </w:trPr>
      <w:tc>
        <w:tcPr>
          <w:tcW w:w="1531" w:type="dxa"/>
        </w:tcPr>
        <w:p w14:paraId="6A2D4D49" w14:textId="77777777" w:rsidR="000F189A" w:rsidRDefault="00F16DE9" w:rsidP="00F16DE9">
          <w:pPr>
            <w:pStyle w:val="MADataHeading"/>
          </w:pPr>
          <w:bookmarkStart w:id="1" w:name="dtPageFollow"/>
          <w:r>
            <w:t>Blad</w:t>
          </w:r>
          <w:bookmarkEnd w:id="1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2" w:name="dpPageFollow"/>
      <w:tc>
        <w:tcPr>
          <w:tcW w:w="4820" w:type="dxa"/>
        </w:tcPr>
        <w:p w14:paraId="40CBA810" w14:textId="48B8FD93" w:rsidR="000F189A" w:rsidRDefault="00C27007" w:rsidP="00C852C9">
          <w:pPr>
            <w:pStyle w:val="MADataEntry"/>
          </w:pPr>
          <w:r w:rsidRPr="4E4F528B">
            <w:rPr>
              <w:noProof/>
            </w:rPr>
            <w:fldChar w:fldCharType="begin"/>
          </w:r>
          <w:r w:rsidR="000F189A">
            <w:instrText xml:space="preserve"> PAGE </w:instrText>
          </w:r>
          <w:r w:rsidRPr="4E4F528B">
            <w:fldChar w:fldCharType="separate"/>
          </w:r>
          <w:r w:rsidR="00D04141">
            <w:rPr>
              <w:noProof/>
            </w:rPr>
            <w:t>2</w:t>
          </w:r>
          <w:r w:rsidRPr="4E4F528B">
            <w:rPr>
              <w:noProof/>
            </w:rPr>
            <w:fldChar w:fldCharType="end"/>
          </w:r>
          <w:bookmarkEnd w:id="2"/>
          <w:r w:rsidR="00C852C9">
            <w:t>/</w:t>
          </w:r>
          <w:bookmarkStart w:id="3" w:name="dpNumPagesFollow"/>
          <w:r w:rsidRPr="4E4F528B">
            <w:rPr>
              <w:noProof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4E4F528B">
            <w:fldChar w:fldCharType="separate"/>
          </w:r>
          <w:r w:rsidR="00D04141">
            <w:rPr>
              <w:noProof/>
            </w:rPr>
            <w:t>4</w:t>
          </w:r>
          <w:r w:rsidRPr="4E4F528B">
            <w:rPr>
              <w:noProof/>
            </w:rPr>
            <w:fldChar w:fldCharType="end"/>
          </w:r>
          <w:bookmarkEnd w:id="3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77777777" w:rsidR="00E6106E" w:rsidRDefault="00E610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77777777" w:rsidR="00F16DE9" w:rsidRDefault="7B91F991">
    <w:r w:rsidRPr="7B91F991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6AE54E5F" w14:textId="77777777" w:rsidTr="4E4F528B">
      <w:trPr>
        <w:cantSplit/>
        <w:trHeight w:hRule="exact" w:val="260"/>
      </w:trPr>
      <w:tc>
        <w:tcPr>
          <w:tcW w:w="1531" w:type="dxa"/>
        </w:tcPr>
        <w:p w14:paraId="35449FC3" w14:textId="77777777" w:rsidR="007748AF" w:rsidRDefault="007748AF" w:rsidP="00317910">
          <w:pPr>
            <w:pStyle w:val="MADataHeading"/>
          </w:pPr>
        </w:p>
      </w:tc>
      <w:tc>
        <w:tcPr>
          <w:tcW w:w="170" w:type="dxa"/>
        </w:tcPr>
        <w:p w14:paraId="24B1C293" w14:textId="77777777" w:rsidR="007748AF" w:rsidRDefault="007748AF" w:rsidP="00317910">
          <w:pPr>
            <w:pStyle w:val="Voettekst"/>
          </w:pPr>
        </w:p>
      </w:tc>
      <w:tc>
        <w:tcPr>
          <w:tcW w:w="4820" w:type="dxa"/>
        </w:tcPr>
        <w:p w14:paraId="528246DC" w14:textId="77777777" w:rsidR="007748AF" w:rsidRDefault="007748AF" w:rsidP="00317910">
          <w:pPr>
            <w:pStyle w:val="MADataEntry"/>
          </w:pPr>
        </w:p>
      </w:tc>
    </w:tr>
    <w:tr w:rsidR="007748AF" w14:paraId="3ED2289D" w14:textId="77777777" w:rsidTr="4E4F528B">
      <w:trPr>
        <w:cantSplit/>
        <w:trHeight w:hRule="exact" w:val="260"/>
      </w:trPr>
      <w:tc>
        <w:tcPr>
          <w:tcW w:w="1531" w:type="dxa"/>
        </w:tcPr>
        <w:p w14:paraId="79FC744A" w14:textId="77777777" w:rsidR="007748AF" w:rsidRDefault="00F16DE9" w:rsidP="00F16DE9">
          <w:pPr>
            <w:pStyle w:val="MADataHeading"/>
          </w:pPr>
          <w:bookmarkStart w:id="5" w:name="dtReference"/>
          <w:r>
            <w:t>Kenmerk</w:t>
          </w:r>
          <w:bookmarkEnd w:id="5"/>
        </w:p>
      </w:tc>
      <w:tc>
        <w:tcPr>
          <w:tcW w:w="170" w:type="dxa"/>
        </w:tcPr>
        <w:p w14:paraId="65063CBB" w14:textId="77777777" w:rsidR="007748AF" w:rsidRDefault="007748AF" w:rsidP="00317910">
          <w:pPr>
            <w:pStyle w:val="Voettekst"/>
          </w:pPr>
        </w:p>
      </w:tc>
      <w:tc>
        <w:tcPr>
          <w:tcW w:w="4820" w:type="dxa"/>
        </w:tcPr>
        <w:p w14:paraId="3B54C9E5" w14:textId="4ACDA909" w:rsidR="007748AF" w:rsidRDefault="00A00A98" w:rsidP="00725DBD">
          <w:pPr>
            <w:pStyle w:val="MADataEntry"/>
          </w:pPr>
          <w:r w:rsidRPr="00A00A98">
            <w:t>Boekenlijst 202</w:t>
          </w:r>
          <w:r w:rsidR="0027472E">
            <w:t>3</w:t>
          </w:r>
          <w:r w:rsidRPr="00A00A98">
            <w:t>-202</w:t>
          </w:r>
          <w:r w:rsidR="0027472E">
            <w:t>4</w:t>
          </w:r>
          <w:r w:rsidRPr="00A00A98">
            <w:t xml:space="preserve"> Deeltijd</w:t>
          </w:r>
          <w:r w:rsidR="0010496C">
            <w:t xml:space="preserve"> 1, </w:t>
          </w:r>
          <w:r w:rsidRPr="00A00A98">
            <w:t xml:space="preserve"> Propedeutische fase (voorheen BB)</w:t>
          </w:r>
        </w:p>
      </w:tc>
    </w:tr>
    <w:tr w:rsidR="007748AF" w14:paraId="300D73B3" w14:textId="77777777" w:rsidTr="4E4F528B">
      <w:trPr>
        <w:cantSplit/>
        <w:trHeight w:hRule="exact" w:val="260"/>
      </w:trPr>
      <w:tc>
        <w:tcPr>
          <w:tcW w:w="1531" w:type="dxa"/>
        </w:tcPr>
        <w:p w14:paraId="1F6CE162" w14:textId="77777777" w:rsidR="007748AF" w:rsidRDefault="00F16DE9" w:rsidP="00F16DE9">
          <w:pPr>
            <w:pStyle w:val="MADataHeading"/>
          </w:pPr>
          <w:bookmarkStart w:id="6" w:name="dtPage"/>
          <w:r>
            <w:t>Blad</w:t>
          </w:r>
          <w:bookmarkEnd w:id="6"/>
        </w:p>
      </w:tc>
      <w:tc>
        <w:tcPr>
          <w:tcW w:w="170" w:type="dxa"/>
        </w:tcPr>
        <w:p w14:paraId="2F0F37FB" w14:textId="77777777" w:rsidR="007748AF" w:rsidRDefault="007748AF" w:rsidP="00317910">
          <w:pPr>
            <w:pStyle w:val="Voettekst"/>
          </w:pPr>
        </w:p>
      </w:tc>
      <w:bookmarkStart w:id="7" w:name="dpPage"/>
      <w:tc>
        <w:tcPr>
          <w:tcW w:w="4820" w:type="dxa"/>
        </w:tcPr>
        <w:p w14:paraId="75E367AE" w14:textId="0A11DAFA" w:rsidR="007748AF" w:rsidRDefault="007748AF" w:rsidP="00317910">
          <w:pPr>
            <w:pStyle w:val="MADataEntry"/>
          </w:pPr>
          <w:r w:rsidRPr="4E4F528B">
            <w:rPr>
              <w:noProof/>
            </w:rPr>
            <w:fldChar w:fldCharType="begin"/>
          </w:r>
          <w:r>
            <w:instrText xml:space="preserve"> PAGE </w:instrText>
          </w:r>
          <w:r w:rsidRPr="4E4F528B">
            <w:fldChar w:fldCharType="separate"/>
          </w:r>
          <w:r w:rsidR="000072B8">
            <w:rPr>
              <w:noProof/>
            </w:rPr>
            <w:t>1</w:t>
          </w:r>
          <w:r w:rsidRPr="4E4F528B">
            <w:rPr>
              <w:noProof/>
            </w:rPr>
            <w:fldChar w:fldCharType="end"/>
          </w:r>
          <w:bookmarkEnd w:id="7"/>
          <w:r>
            <w:t>/</w:t>
          </w:r>
          <w:bookmarkStart w:id="8" w:name="dpNumpages"/>
          <w:r w:rsidR="001D7863">
            <w:rPr>
              <w:noProof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fldChar w:fldCharType="separate"/>
          </w:r>
          <w:r w:rsidR="000072B8">
            <w:rPr>
              <w:noProof/>
            </w:rPr>
            <w:t>4</w:t>
          </w:r>
          <w:r w:rsidR="001D7863">
            <w:rPr>
              <w:noProof/>
            </w:rPr>
            <w:fldChar w:fldCharType="end"/>
          </w:r>
          <w:bookmarkEnd w:id="8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E6106E" w:rsidRDefault="00E610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D0B4" w14:textId="77777777" w:rsidR="001E53A5" w:rsidRDefault="001E53A5" w:rsidP="005B42A7">
      <w:pPr>
        <w:spacing w:line="240" w:lineRule="auto"/>
      </w:pPr>
      <w:r>
        <w:separator/>
      </w:r>
    </w:p>
  </w:footnote>
  <w:footnote w:type="continuationSeparator" w:id="0">
    <w:p w14:paraId="5E64D4FB" w14:textId="77777777" w:rsidR="001E53A5" w:rsidRDefault="001E53A5" w:rsidP="005B42A7">
      <w:pPr>
        <w:spacing w:line="240" w:lineRule="auto"/>
      </w:pPr>
      <w:r>
        <w:continuationSeparator/>
      </w:r>
    </w:p>
  </w:footnote>
  <w:footnote w:type="continuationNotice" w:id="1">
    <w:p w14:paraId="380B3531" w14:textId="77777777" w:rsidR="001E53A5" w:rsidRDefault="001E53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6E" w14:textId="77777777" w:rsidR="0027472E" w:rsidRDefault="002747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77777777" w:rsidR="00682E01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279C7585" wp14:editId="38552A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362658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80AC672" wp14:editId="506C0A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3538A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786FA3D7" w:rsidR="00F16DE9" w:rsidRDefault="7B91F991" w:rsidP="00F16DE9">
    <w:pPr>
      <w:pStyle w:val="MADocumentName"/>
      <w:framePr w:w="12826" w:wrap="around" w:x="1396" w:y="2551"/>
    </w:pPr>
    <w:bookmarkStart w:id="4" w:name="dvTitle"/>
    <w:r>
      <w:t xml:space="preserve">Boekenlijst </w:t>
    </w:r>
    <w:r w:rsidR="00A00A98">
      <w:t>202</w:t>
    </w:r>
    <w:r w:rsidR="0027472E">
      <w:t>3</w:t>
    </w:r>
    <w:r w:rsidR="00A00A98">
      <w:t>-202</w:t>
    </w:r>
    <w:r w:rsidR="0027472E">
      <w:t>4</w:t>
    </w:r>
    <w:r>
      <w:t xml:space="preserve"> Deeltijd </w:t>
    </w:r>
    <w:bookmarkEnd w:id="4"/>
    <w:r w:rsidR="0010496C">
      <w:t xml:space="preserve">1, </w:t>
    </w:r>
    <w:r w:rsidR="00A00A98">
      <w:t>Propedeutische fase</w:t>
    </w:r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6BE5"/>
    <w:multiLevelType w:val="hybridMultilevel"/>
    <w:tmpl w:val="F0EC26B6"/>
    <w:lvl w:ilvl="0" w:tplc="71E28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C2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C9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A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6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2C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6230F48"/>
    <w:multiLevelType w:val="hybridMultilevel"/>
    <w:tmpl w:val="EA287F48"/>
    <w:lvl w:ilvl="0" w:tplc="8E70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0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CF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61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2C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0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89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8B95"/>
    <w:multiLevelType w:val="hybridMultilevel"/>
    <w:tmpl w:val="8E6658FA"/>
    <w:lvl w:ilvl="0" w:tplc="FA56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A2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A1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3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69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3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23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2E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1F6"/>
    <w:multiLevelType w:val="hybridMultilevel"/>
    <w:tmpl w:val="793EA01E"/>
    <w:lvl w:ilvl="0" w:tplc="347E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8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A4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CE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8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D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E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6A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18508">
    <w:abstractNumId w:val="5"/>
  </w:num>
  <w:num w:numId="2" w16cid:durableId="180432036">
    <w:abstractNumId w:val="4"/>
  </w:num>
  <w:num w:numId="3" w16cid:durableId="518088012">
    <w:abstractNumId w:val="7"/>
  </w:num>
  <w:num w:numId="4" w16cid:durableId="1922831668">
    <w:abstractNumId w:val="2"/>
  </w:num>
  <w:num w:numId="5" w16cid:durableId="1592469201">
    <w:abstractNumId w:val="6"/>
  </w:num>
  <w:num w:numId="6" w16cid:durableId="1099713692">
    <w:abstractNumId w:val="3"/>
  </w:num>
  <w:num w:numId="7" w16cid:durableId="1770928371">
    <w:abstractNumId w:val="0"/>
  </w:num>
  <w:num w:numId="8" w16cid:durableId="1933394281">
    <w:abstractNumId w:val="3"/>
  </w:num>
  <w:num w:numId="9" w16cid:durableId="1406683896">
    <w:abstractNumId w:val="3"/>
  </w:num>
  <w:num w:numId="10" w16cid:durableId="303968651">
    <w:abstractNumId w:val="1"/>
  </w:num>
  <w:num w:numId="11" w16cid:durableId="1016079225">
    <w:abstractNumId w:val="3"/>
  </w:num>
  <w:num w:numId="12" w16cid:durableId="361443009">
    <w:abstractNumId w:val="3"/>
  </w:num>
  <w:num w:numId="13" w16cid:durableId="990795389">
    <w:abstractNumId w:val="3"/>
  </w:num>
  <w:num w:numId="14" w16cid:durableId="1859270354">
    <w:abstractNumId w:val="3"/>
  </w:num>
  <w:num w:numId="15" w16cid:durableId="1300962424">
    <w:abstractNumId w:val="3"/>
  </w:num>
  <w:num w:numId="16" w16cid:durableId="1596984764">
    <w:abstractNumId w:val="3"/>
  </w:num>
  <w:num w:numId="17" w16cid:durableId="477384264">
    <w:abstractNumId w:val="3"/>
  </w:num>
  <w:num w:numId="18" w16cid:durableId="522522119">
    <w:abstractNumId w:val="3"/>
  </w:num>
  <w:num w:numId="19" w16cid:durableId="85153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04D87"/>
    <w:rsid w:val="000072B8"/>
    <w:rsid w:val="00010CBA"/>
    <w:rsid w:val="0001245C"/>
    <w:rsid w:val="00026078"/>
    <w:rsid w:val="000274C5"/>
    <w:rsid w:val="00032E26"/>
    <w:rsid w:val="00034F3A"/>
    <w:rsid w:val="0003768A"/>
    <w:rsid w:val="00037916"/>
    <w:rsid w:val="000407AE"/>
    <w:rsid w:val="00044776"/>
    <w:rsid w:val="00052AC0"/>
    <w:rsid w:val="00053953"/>
    <w:rsid w:val="00057EBE"/>
    <w:rsid w:val="0006385B"/>
    <w:rsid w:val="0006503B"/>
    <w:rsid w:val="0006763A"/>
    <w:rsid w:val="000701CA"/>
    <w:rsid w:val="00085947"/>
    <w:rsid w:val="00095355"/>
    <w:rsid w:val="000A70A6"/>
    <w:rsid w:val="000B146C"/>
    <w:rsid w:val="000C0008"/>
    <w:rsid w:val="000C5F39"/>
    <w:rsid w:val="000D215D"/>
    <w:rsid w:val="000D403F"/>
    <w:rsid w:val="000D4427"/>
    <w:rsid w:val="000E70EA"/>
    <w:rsid w:val="000F189A"/>
    <w:rsid w:val="000F1B6A"/>
    <w:rsid w:val="000F315D"/>
    <w:rsid w:val="000F5494"/>
    <w:rsid w:val="0010496C"/>
    <w:rsid w:val="00115F0D"/>
    <w:rsid w:val="00122161"/>
    <w:rsid w:val="00125619"/>
    <w:rsid w:val="0013353D"/>
    <w:rsid w:val="00136677"/>
    <w:rsid w:val="00142F7B"/>
    <w:rsid w:val="00147615"/>
    <w:rsid w:val="001574C1"/>
    <w:rsid w:val="00162CAD"/>
    <w:rsid w:val="00171D20"/>
    <w:rsid w:val="00172574"/>
    <w:rsid w:val="0018139F"/>
    <w:rsid w:val="001824BF"/>
    <w:rsid w:val="00184A5D"/>
    <w:rsid w:val="001920F2"/>
    <w:rsid w:val="001A3BDC"/>
    <w:rsid w:val="001B28A6"/>
    <w:rsid w:val="001B5D34"/>
    <w:rsid w:val="001C2C6C"/>
    <w:rsid w:val="001C36D8"/>
    <w:rsid w:val="001C3CA7"/>
    <w:rsid w:val="001C4C75"/>
    <w:rsid w:val="001D16A1"/>
    <w:rsid w:val="001D36AA"/>
    <w:rsid w:val="001D7863"/>
    <w:rsid w:val="001E53A5"/>
    <w:rsid w:val="001F20BA"/>
    <w:rsid w:val="001F22DD"/>
    <w:rsid w:val="001F3E0C"/>
    <w:rsid w:val="001F506F"/>
    <w:rsid w:val="002005D5"/>
    <w:rsid w:val="002016A8"/>
    <w:rsid w:val="0020461A"/>
    <w:rsid w:val="00204A24"/>
    <w:rsid w:val="0021243E"/>
    <w:rsid w:val="00217CD1"/>
    <w:rsid w:val="00220094"/>
    <w:rsid w:val="00220931"/>
    <w:rsid w:val="00233163"/>
    <w:rsid w:val="00236C68"/>
    <w:rsid w:val="002473C3"/>
    <w:rsid w:val="002534C3"/>
    <w:rsid w:val="0025360A"/>
    <w:rsid w:val="00267379"/>
    <w:rsid w:val="0027472E"/>
    <w:rsid w:val="00275877"/>
    <w:rsid w:val="002915C6"/>
    <w:rsid w:val="00294A02"/>
    <w:rsid w:val="002A7752"/>
    <w:rsid w:val="002B1970"/>
    <w:rsid w:val="002C1A34"/>
    <w:rsid w:val="002C7CE4"/>
    <w:rsid w:val="002D0408"/>
    <w:rsid w:val="002E32BF"/>
    <w:rsid w:val="002F225C"/>
    <w:rsid w:val="00317910"/>
    <w:rsid w:val="00326394"/>
    <w:rsid w:val="00327EFF"/>
    <w:rsid w:val="00330B26"/>
    <w:rsid w:val="003318D0"/>
    <w:rsid w:val="0033232E"/>
    <w:rsid w:val="00333687"/>
    <w:rsid w:val="00347382"/>
    <w:rsid w:val="003626A7"/>
    <w:rsid w:val="003626CE"/>
    <w:rsid w:val="00362ACB"/>
    <w:rsid w:val="00363FF8"/>
    <w:rsid w:val="00366B4A"/>
    <w:rsid w:val="0037582C"/>
    <w:rsid w:val="003762E2"/>
    <w:rsid w:val="00394C27"/>
    <w:rsid w:val="0039652E"/>
    <w:rsid w:val="003A1F4E"/>
    <w:rsid w:val="003A2513"/>
    <w:rsid w:val="003B2CD3"/>
    <w:rsid w:val="003C6A57"/>
    <w:rsid w:val="003D62C6"/>
    <w:rsid w:val="003E2094"/>
    <w:rsid w:val="003E67BA"/>
    <w:rsid w:val="003F0948"/>
    <w:rsid w:val="003F4441"/>
    <w:rsid w:val="00401013"/>
    <w:rsid w:val="00411840"/>
    <w:rsid w:val="00415092"/>
    <w:rsid w:val="0043484B"/>
    <w:rsid w:val="00434C90"/>
    <w:rsid w:val="00434E85"/>
    <w:rsid w:val="00436262"/>
    <w:rsid w:val="00447AB6"/>
    <w:rsid w:val="0046490F"/>
    <w:rsid w:val="00482524"/>
    <w:rsid w:val="004841EA"/>
    <w:rsid w:val="00485B74"/>
    <w:rsid w:val="0049138D"/>
    <w:rsid w:val="00491CA1"/>
    <w:rsid w:val="00496B20"/>
    <w:rsid w:val="004A425B"/>
    <w:rsid w:val="004A5FB4"/>
    <w:rsid w:val="004B27FB"/>
    <w:rsid w:val="004B4A64"/>
    <w:rsid w:val="004C0946"/>
    <w:rsid w:val="004C298E"/>
    <w:rsid w:val="004C360A"/>
    <w:rsid w:val="004C383E"/>
    <w:rsid w:val="004D01F4"/>
    <w:rsid w:val="004D1565"/>
    <w:rsid w:val="004E5844"/>
    <w:rsid w:val="004F3762"/>
    <w:rsid w:val="004F3C6A"/>
    <w:rsid w:val="004F5644"/>
    <w:rsid w:val="00505B34"/>
    <w:rsid w:val="005220D9"/>
    <w:rsid w:val="00531186"/>
    <w:rsid w:val="00531F2E"/>
    <w:rsid w:val="00536AEC"/>
    <w:rsid w:val="00544188"/>
    <w:rsid w:val="005468CF"/>
    <w:rsid w:val="00550F6E"/>
    <w:rsid w:val="00564BC5"/>
    <w:rsid w:val="00572644"/>
    <w:rsid w:val="00572B75"/>
    <w:rsid w:val="005862CE"/>
    <w:rsid w:val="00590AE9"/>
    <w:rsid w:val="005945CA"/>
    <w:rsid w:val="00594AF1"/>
    <w:rsid w:val="00596097"/>
    <w:rsid w:val="005A1372"/>
    <w:rsid w:val="005B0EB7"/>
    <w:rsid w:val="005B42A7"/>
    <w:rsid w:val="005C2CFA"/>
    <w:rsid w:val="005C365E"/>
    <w:rsid w:val="005C7887"/>
    <w:rsid w:val="005D3C0E"/>
    <w:rsid w:val="005E19DC"/>
    <w:rsid w:val="005E436B"/>
    <w:rsid w:val="005F6BB9"/>
    <w:rsid w:val="00605713"/>
    <w:rsid w:val="00615CC4"/>
    <w:rsid w:val="0062374F"/>
    <w:rsid w:val="006327DB"/>
    <w:rsid w:val="00642867"/>
    <w:rsid w:val="006526D5"/>
    <w:rsid w:val="00653DA8"/>
    <w:rsid w:val="006560D3"/>
    <w:rsid w:val="006722B9"/>
    <w:rsid w:val="006749EF"/>
    <w:rsid w:val="00677CBD"/>
    <w:rsid w:val="00682BD9"/>
    <w:rsid w:val="00682E01"/>
    <w:rsid w:val="006836DF"/>
    <w:rsid w:val="006909F4"/>
    <w:rsid w:val="006936D1"/>
    <w:rsid w:val="00696816"/>
    <w:rsid w:val="006A25CC"/>
    <w:rsid w:val="006A324C"/>
    <w:rsid w:val="006A40DC"/>
    <w:rsid w:val="006B1A2D"/>
    <w:rsid w:val="006C21B9"/>
    <w:rsid w:val="006C346C"/>
    <w:rsid w:val="006E10A4"/>
    <w:rsid w:val="006E4683"/>
    <w:rsid w:val="006F0C4B"/>
    <w:rsid w:val="006F52EF"/>
    <w:rsid w:val="0070678A"/>
    <w:rsid w:val="00712051"/>
    <w:rsid w:val="00713191"/>
    <w:rsid w:val="00725DBD"/>
    <w:rsid w:val="00732120"/>
    <w:rsid w:val="007327BE"/>
    <w:rsid w:val="007338D6"/>
    <w:rsid w:val="00737EE7"/>
    <w:rsid w:val="007419A4"/>
    <w:rsid w:val="007463E6"/>
    <w:rsid w:val="00747508"/>
    <w:rsid w:val="00761A43"/>
    <w:rsid w:val="00771D10"/>
    <w:rsid w:val="00774721"/>
    <w:rsid w:val="007748AF"/>
    <w:rsid w:val="007766A9"/>
    <w:rsid w:val="00783334"/>
    <w:rsid w:val="007A25C5"/>
    <w:rsid w:val="007A72A7"/>
    <w:rsid w:val="007B4B8E"/>
    <w:rsid w:val="007B4E3D"/>
    <w:rsid w:val="007B6887"/>
    <w:rsid w:val="007C6037"/>
    <w:rsid w:val="007D29D6"/>
    <w:rsid w:val="007D3EC0"/>
    <w:rsid w:val="007E1377"/>
    <w:rsid w:val="007E33F7"/>
    <w:rsid w:val="007E5061"/>
    <w:rsid w:val="007E6E36"/>
    <w:rsid w:val="007E7EEE"/>
    <w:rsid w:val="007F1CE5"/>
    <w:rsid w:val="007F4E67"/>
    <w:rsid w:val="00801D10"/>
    <w:rsid w:val="00803380"/>
    <w:rsid w:val="008056C3"/>
    <w:rsid w:val="00817BB7"/>
    <w:rsid w:val="008226A6"/>
    <w:rsid w:val="00831DA5"/>
    <w:rsid w:val="00833EE9"/>
    <w:rsid w:val="00835029"/>
    <w:rsid w:val="008615C7"/>
    <w:rsid w:val="00871804"/>
    <w:rsid w:val="008779C0"/>
    <w:rsid w:val="00877B94"/>
    <w:rsid w:val="00880D17"/>
    <w:rsid w:val="008841E4"/>
    <w:rsid w:val="00887405"/>
    <w:rsid w:val="008909E5"/>
    <w:rsid w:val="00894D51"/>
    <w:rsid w:val="008A2549"/>
    <w:rsid w:val="008A2601"/>
    <w:rsid w:val="008A2634"/>
    <w:rsid w:val="008C674A"/>
    <w:rsid w:val="008C7B17"/>
    <w:rsid w:val="008D0DFB"/>
    <w:rsid w:val="008D7475"/>
    <w:rsid w:val="008D78E4"/>
    <w:rsid w:val="008E19CD"/>
    <w:rsid w:val="008F2847"/>
    <w:rsid w:val="008F3FDA"/>
    <w:rsid w:val="00934357"/>
    <w:rsid w:val="00952080"/>
    <w:rsid w:val="0095299C"/>
    <w:rsid w:val="009664DB"/>
    <w:rsid w:val="0097DB37"/>
    <w:rsid w:val="00991C77"/>
    <w:rsid w:val="00993A85"/>
    <w:rsid w:val="009B0F12"/>
    <w:rsid w:val="009B351A"/>
    <w:rsid w:val="009C4FDF"/>
    <w:rsid w:val="009D0D07"/>
    <w:rsid w:val="009E04EF"/>
    <w:rsid w:val="009F3F63"/>
    <w:rsid w:val="009F7FD2"/>
    <w:rsid w:val="00A00A98"/>
    <w:rsid w:val="00A0188C"/>
    <w:rsid w:val="00A10965"/>
    <w:rsid w:val="00A16063"/>
    <w:rsid w:val="00A22C0B"/>
    <w:rsid w:val="00A25F95"/>
    <w:rsid w:val="00A3283D"/>
    <w:rsid w:val="00A3468A"/>
    <w:rsid w:val="00A36B07"/>
    <w:rsid w:val="00A50D26"/>
    <w:rsid w:val="00A54AF1"/>
    <w:rsid w:val="00A63F77"/>
    <w:rsid w:val="00A64D0A"/>
    <w:rsid w:val="00A66E05"/>
    <w:rsid w:val="00A702EE"/>
    <w:rsid w:val="00A71F4B"/>
    <w:rsid w:val="00A8386F"/>
    <w:rsid w:val="00A87179"/>
    <w:rsid w:val="00A903C0"/>
    <w:rsid w:val="00A96B57"/>
    <w:rsid w:val="00AA0E84"/>
    <w:rsid w:val="00AA5E04"/>
    <w:rsid w:val="00AB34C9"/>
    <w:rsid w:val="00AB46B2"/>
    <w:rsid w:val="00AB488D"/>
    <w:rsid w:val="00AB6492"/>
    <w:rsid w:val="00AB6630"/>
    <w:rsid w:val="00AC324E"/>
    <w:rsid w:val="00AE34BF"/>
    <w:rsid w:val="00B06F61"/>
    <w:rsid w:val="00B07391"/>
    <w:rsid w:val="00B14405"/>
    <w:rsid w:val="00B14BD9"/>
    <w:rsid w:val="00B259BE"/>
    <w:rsid w:val="00B265B5"/>
    <w:rsid w:val="00B273CE"/>
    <w:rsid w:val="00B32076"/>
    <w:rsid w:val="00B34CF6"/>
    <w:rsid w:val="00B40743"/>
    <w:rsid w:val="00B47A64"/>
    <w:rsid w:val="00B508C9"/>
    <w:rsid w:val="00B51154"/>
    <w:rsid w:val="00B675F7"/>
    <w:rsid w:val="00B8017C"/>
    <w:rsid w:val="00B86594"/>
    <w:rsid w:val="00B94B11"/>
    <w:rsid w:val="00B94DD3"/>
    <w:rsid w:val="00B95BD9"/>
    <w:rsid w:val="00B9793F"/>
    <w:rsid w:val="00BA1ED8"/>
    <w:rsid w:val="00BA3F2A"/>
    <w:rsid w:val="00BA4B2D"/>
    <w:rsid w:val="00BA7657"/>
    <w:rsid w:val="00BB0992"/>
    <w:rsid w:val="00BB6B87"/>
    <w:rsid w:val="00BC1330"/>
    <w:rsid w:val="00BC2FA3"/>
    <w:rsid w:val="00BD22B2"/>
    <w:rsid w:val="00BD45F9"/>
    <w:rsid w:val="00BD4CB5"/>
    <w:rsid w:val="00BD7E5F"/>
    <w:rsid w:val="00BE7ABD"/>
    <w:rsid w:val="00BF427A"/>
    <w:rsid w:val="00C046CB"/>
    <w:rsid w:val="00C05BA7"/>
    <w:rsid w:val="00C136F9"/>
    <w:rsid w:val="00C2587A"/>
    <w:rsid w:val="00C27007"/>
    <w:rsid w:val="00C27E6F"/>
    <w:rsid w:val="00C30381"/>
    <w:rsid w:val="00C42F17"/>
    <w:rsid w:val="00C44183"/>
    <w:rsid w:val="00C53F6E"/>
    <w:rsid w:val="00C5412D"/>
    <w:rsid w:val="00C57E8E"/>
    <w:rsid w:val="00C6595F"/>
    <w:rsid w:val="00C66185"/>
    <w:rsid w:val="00C66884"/>
    <w:rsid w:val="00C7071F"/>
    <w:rsid w:val="00C725F4"/>
    <w:rsid w:val="00C852C9"/>
    <w:rsid w:val="00C90B66"/>
    <w:rsid w:val="00CA3714"/>
    <w:rsid w:val="00CA6471"/>
    <w:rsid w:val="00CA69B1"/>
    <w:rsid w:val="00CB1D7F"/>
    <w:rsid w:val="00CB326E"/>
    <w:rsid w:val="00CB46AD"/>
    <w:rsid w:val="00CB5C0E"/>
    <w:rsid w:val="00CC0426"/>
    <w:rsid w:val="00CC68B6"/>
    <w:rsid w:val="00CD15EE"/>
    <w:rsid w:val="00CE71EE"/>
    <w:rsid w:val="00D002DB"/>
    <w:rsid w:val="00D00F5B"/>
    <w:rsid w:val="00D013AE"/>
    <w:rsid w:val="00D04141"/>
    <w:rsid w:val="00D04BB5"/>
    <w:rsid w:val="00D11ACE"/>
    <w:rsid w:val="00D13B97"/>
    <w:rsid w:val="00D15EB6"/>
    <w:rsid w:val="00D23C2E"/>
    <w:rsid w:val="00D31E3F"/>
    <w:rsid w:val="00D377AF"/>
    <w:rsid w:val="00D41834"/>
    <w:rsid w:val="00D47B61"/>
    <w:rsid w:val="00D50190"/>
    <w:rsid w:val="00D531E8"/>
    <w:rsid w:val="00D63EB7"/>
    <w:rsid w:val="00D64000"/>
    <w:rsid w:val="00D65266"/>
    <w:rsid w:val="00D81276"/>
    <w:rsid w:val="00D87DA3"/>
    <w:rsid w:val="00DA61AE"/>
    <w:rsid w:val="00DC1159"/>
    <w:rsid w:val="00DD79A0"/>
    <w:rsid w:val="00DE1D6F"/>
    <w:rsid w:val="00DE514A"/>
    <w:rsid w:val="00DF482B"/>
    <w:rsid w:val="00E01F33"/>
    <w:rsid w:val="00E0221C"/>
    <w:rsid w:val="00E053CB"/>
    <w:rsid w:val="00E273E6"/>
    <w:rsid w:val="00E313FA"/>
    <w:rsid w:val="00E3281C"/>
    <w:rsid w:val="00E33192"/>
    <w:rsid w:val="00E35B20"/>
    <w:rsid w:val="00E40C6F"/>
    <w:rsid w:val="00E439E1"/>
    <w:rsid w:val="00E543A2"/>
    <w:rsid w:val="00E55757"/>
    <w:rsid w:val="00E55857"/>
    <w:rsid w:val="00E6106E"/>
    <w:rsid w:val="00E67D94"/>
    <w:rsid w:val="00E717A8"/>
    <w:rsid w:val="00E86F14"/>
    <w:rsid w:val="00E87A4C"/>
    <w:rsid w:val="00E963E2"/>
    <w:rsid w:val="00E9684B"/>
    <w:rsid w:val="00EA1F60"/>
    <w:rsid w:val="00EC5D67"/>
    <w:rsid w:val="00EC6407"/>
    <w:rsid w:val="00EC7613"/>
    <w:rsid w:val="00ED4D6C"/>
    <w:rsid w:val="00EE19AA"/>
    <w:rsid w:val="00EE5320"/>
    <w:rsid w:val="00EF5CCA"/>
    <w:rsid w:val="00F01209"/>
    <w:rsid w:val="00F07B7C"/>
    <w:rsid w:val="00F14297"/>
    <w:rsid w:val="00F16DE9"/>
    <w:rsid w:val="00F17D52"/>
    <w:rsid w:val="00F24318"/>
    <w:rsid w:val="00F27807"/>
    <w:rsid w:val="00F315EE"/>
    <w:rsid w:val="00F36708"/>
    <w:rsid w:val="00F5178A"/>
    <w:rsid w:val="00F63A41"/>
    <w:rsid w:val="00F65E0B"/>
    <w:rsid w:val="00F75265"/>
    <w:rsid w:val="00F877B5"/>
    <w:rsid w:val="00F91E92"/>
    <w:rsid w:val="00F922FE"/>
    <w:rsid w:val="00F9236F"/>
    <w:rsid w:val="00F9606C"/>
    <w:rsid w:val="00FB73CC"/>
    <w:rsid w:val="00FD37AD"/>
    <w:rsid w:val="00FF3341"/>
    <w:rsid w:val="00FF4851"/>
    <w:rsid w:val="011E72F3"/>
    <w:rsid w:val="013A2FFB"/>
    <w:rsid w:val="0183DC1B"/>
    <w:rsid w:val="02033AC8"/>
    <w:rsid w:val="025203AE"/>
    <w:rsid w:val="046252CA"/>
    <w:rsid w:val="04B40322"/>
    <w:rsid w:val="05B6CE25"/>
    <w:rsid w:val="05D70533"/>
    <w:rsid w:val="05F975F8"/>
    <w:rsid w:val="061FDC22"/>
    <w:rsid w:val="0773AA00"/>
    <w:rsid w:val="07EA0AE7"/>
    <w:rsid w:val="08354B06"/>
    <w:rsid w:val="09399687"/>
    <w:rsid w:val="0980E5D1"/>
    <w:rsid w:val="099686E3"/>
    <w:rsid w:val="0A4D98E2"/>
    <w:rsid w:val="0B443F8F"/>
    <w:rsid w:val="0C6FDB6C"/>
    <w:rsid w:val="0F1D767C"/>
    <w:rsid w:val="0F64BF1C"/>
    <w:rsid w:val="10141D66"/>
    <w:rsid w:val="1080915C"/>
    <w:rsid w:val="1087FC86"/>
    <w:rsid w:val="10DFA179"/>
    <w:rsid w:val="10FF1D8D"/>
    <w:rsid w:val="110A0FCE"/>
    <w:rsid w:val="1314D308"/>
    <w:rsid w:val="132EA95C"/>
    <w:rsid w:val="13FC176B"/>
    <w:rsid w:val="143ED0B2"/>
    <w:rsid w:val="149831E1"/>
    <w:rsid w:val="1542A02A"/>
    <w:rsid w:val="1599F602"/>
    <w:rsid w:val="15FD9555"/>
    <w:rsid w:val="168CE520"/>
    <w:rsid w:val="18F3F1A4"/>
    <w:rsid w:val="1AAF0957"/>
    <w:rsid w:val="1C55AEAE"/>
    <w:rsid w:val="1C5A280F"/>
    <w:rsid w:val="1C7CA355"/>
    <w:rsid w:val="1DC762C7"/>
    <w:rsid w:val="1E0768E5"/>
    <w:rsid w:val="200EDD27"/>
    <w:rsid w:val="20D29C57"/>
    <w:rsid w:val="20FF0389"/>
    <w:rsid w:val="221861C3"/>
    <w:rsid w:val="241FBF86"/>
    <w:rsid w:val="2436A44B"/>
    <w:rsid w:val="2466F297"/>
    <w:rsid w:val="250919A9"/>
    <w:rsid w:val="25CD2F08"/>
    <w:rsid w:val="25CF30EB"/>
    <w:rsid w:val="26508FFF"/>
    <w:rsid w:val="27077C12"/>
    <w:rsid w:val="271DCEE7"/>
    <w:rsid w:val="280758BC"/>
    <w:rsid w:val="2AC148FC"/>
    <w:rsid w:val="2B983023"/>
    <w:rsid w:val="2BAF934A"/>
    <w:rsid w:val="2D226877"/>
    <w:rsid w:val="2DAE07E1"/>
    <w:rsid w:val="2E33EA16"/>
    <w:rsid w:val="306D19E5"/>
    <w:rsid w:val="310CFF34"/>
    <w:rsid w:val="33648F39"/>
    <w:rsid w:val="33A89B53"/>
    <w:rsid w:val="33DD07A2"/>
    <w:rsid w:val="33E8326D"/>
    <w:rsid w:val="341C4697"/>
    <w:rsid w:val="35948A78"/>
    <w:rsid w:val="37669D2F"/>
    <w:rsid w:val="383D1934"/>
    <w:rsid w:val="3C90C63A"/>
    <w:rsid w:val="3E23FB2D"/>
    <w:rsid w:val="40CC6FA8"/>
    <w:rsid w:val="41919D76"/>
    <w:rsid w:val="419A1EB0"/>
    <w:rsid w:val="41B5843C"/>
    <w:rsid w:val="4312312E"/>
    <w:rsid w:val="4364FA74"/>
    <w:rsid w:val="44E689F6"/>
    <w:rsid w:val="450FA2A3"/>
    <w:rsid w:val="451D3869"/>
    <w:rsid w:val="452082FB"/>
    <w:rsid w:val="46ED1D9C"/>
    <w:rsid w:val="47F8A718"/>
    <w:rsid w:val="4835CF2E"/>
    <w:rsid w:val="487D14BD"/>
    <w:rsid w:val="49AFA566"/>
    <w:rsid w:val="4A0BB6F9"/>
    <w:rsid w:val="4A18E51E"/>
    <w:rsid w:val="4B0B8062"/>
    <w:rsid w:val="4D126672"/>
    <w:rsid w:val="4D225753"/>
    <w:rsid w:val="4D5085E0"/>
    <w:rsid w:val="4D8B0207"/>
    <w:rsid w:val="4E4F528B"/>
    <w:rsid w:val="4FF8703D"/>
    <w:rsid w:val="541D3544"/>
    <w:rsid w:val="54283932"/>
    <w:rsid w:val="545BB58A"/>
    <w:rsid w:val="549A6657"/>
    <w:rsid w:val="551401B3"/>
    <w:rsid w:val="55BB5A69"/>
    <w:rsid w:val="594CC35E"/>
    <w:rsid w:val="59B89ADC"/>
    <w:rsid w:val="5A91554D"/>
    <w:rsid w:val="5B211239"/>
    <w:rsid w:val="5BE719F8"/>
    <w:rsid w:val="5BFE375F"/>
    <w:rsid w:val="5C592F1E"/>
    <w:rsid w:val="5C5E98C2"/>
    <w:rsid w:val="5C846420"/>
    <w:rsid w:val="5D18393E"/>
    <w:rsid w:val="5D4F6D1B"/>
    <w:rsid w:val="5D87B708"/>
    <w:rsid w:val="5D8F8F56"/>
    <w:rsid w:val="5E203481"/>
    <w:rsid w:val="5F6D5DED"/>
    <w:rsid w:val="5FBBC70C"/>
    <w:rsid w:val="607F3113"/>
    <w:rsid w:val="60F14DFD"/>
    <w:rsid w:val="6117F25F"/>
    <w:rsid w:val="6147180A"/>
    <w:rsid w:val="61BA2975"/>
    <w:rsid w:val="63136028"/>
    <w:rsid w:val="6355F9D6"/>
    <w:rsid w:val="63B0E082"/>
    <w:rsid w:val="63C70C2A"/>
    <w:rsid w:val="63F2D109"/>
    <w:rsid w:val="63FB68C0"/>
    <w:rsid w:val="6644BB84"/>
    <w:rsid w:val="67220BA7"/>
    <w:rsid w:val="677EE6CE"/>
    <w:rsid w:val="67F286BD"/>
    <w:rsid w:val="6C1993E7"/>
    <w:rsid w:val="6CA27570"/>
    <w:rsid w:val="6D6EEA8F"/>
    <w:rsid w:val="6F2193E4"/>
    <w:rsid w:val="701C1419"/>
    <w:rsid w:val="70A51F2D"/>
    <w:rsid w:val="710CA0B7"/>
    <w:rsid w:val="711109D3"/>
    <w:rsid w:val="71155EE7"/>
    <w:rsid w:val="7162C194"/>
    <w:rsid w:val="71EFA77A"/>
    <w:rsid w:val="72DBEE08"/>
    <w:rsid w:val="72F563D2"/>
    <w:rsid w:val="72FF3299"/>
    <w:rsid w:val="741BEC74"/>
    <w:rsid w:val="75189F1B"/>
    <w:rsid w:val="7573489C"/>
    <w:rsid w:val="758DC938"/>
    <w:rsid w:val="774FAF02"/>
    <w:rsid w:val="7885AF1D"/>
    <w:rsid w:val="79C3005D"/>
    <w:rsid w:val="7A287086"/>
    <w:rsid w:val="7ADAA2B3"/>
    <w:rsid w:val="7B91F991"/>
    <w:rsid w:val="7BFB8CF4"/>
    <w:rsid w:val="7C380B41"/>
    <w:rsid w:val="7C957549"/>
    <w:rsid w:val="7E0637BA"/>
    <w:rsid w:val="7E0F196B"/>
    <w:rsid w:val="7E5C50FD"/>
    <w:rsid w:val="7EF30AF0"/>
    <w:rsid w:val="7F882C88"/>
    <w:rsid w:val="7F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526E5171-AE30-4A9B-A5EA-5FF28D14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19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19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19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19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19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uiPriority w:val="99"/>
    <w:rsid w:val="007463E6"/>
    <w:pPr>
      <w:numPr>
        <w:numId w:val="5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10"/>
      </w:numPr>
      <w:ind w:left="284" w:hanging="284"/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99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character" w:customStyle="1" w:styleId="fnt0">
    <w:name w:val="fnt0"/>
    <w:uiPriority w:val="99"/>
    <w:rsid w:val="00EF5CCA"/>
    <w:rPr>
      <w:rFonts w:ascii="Times New Roman" w:hAnsi="Times New Roman" w:cs="Times New Roman"/>
    </w:rPr>
  </w:style>
  <w:style w:type="character" w:customStyle="1" w:styleId="oradatatext1">
    <w:name w:val="oradatatext1"/>
    <w:basedOn w:val="Standaardalinea-lettertype"/>
    <w:uiPriority w:val="99"/>
    <w:rsid w:val="00EF5CCA"/>
    <w:rPr>
      <w:rFonts w:ascii="Times New Roman" w:hAnsi="Times New Roman" w:cs="Times New Roman"/>
    </w:rPr>
  </w:style>
  <w:style w:type="table" w:styleId="Rastertabel1licht-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841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1E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1E4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1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1E4"/>
    <w:rPr>
      <w:rFonts w:ascii="Calibri" w:hAnsi="Calibri" w:cs="Arial"/>
      <w:b/>
      <w:bCs/>
      <w:sz w:val="20"/>
      <w:szCs w:val="20"/>
    </w:rPr>
  </w:style>
  <w:style w:type="paragraph" w:customStyle="1" w:styleId="xmsonormal">
    <w:name w:val="x_msonormal"/>
    <w:basedOn w:val="Standaard"/>
    <w:rsid w:val="00485B74"/>
    <w:pPr>
      <w:spacing w:line="240" w:lineRule="auto"/>
    </w:pPr>
    <w:rPr>
      <w:rFonts w:cs="Calibri"/>
      <w:sz w:val="2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2CD3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8A2634"/>
    <w:pPr>
      <w:spacing w:after="0" w:line="240" w:lineRule="auto"/>
    </w:pPr>
    <w:rPr>
      <w:rFonts w:ascii="Calibri" w:hAnsi="Calibri" w:cs="Arial"/>
      <w:sz w:val="20"/>
    </w:rPr>
  </w:style>
  <w:style w:type="character" w:customStyle="1" w:styleId="normaltextrun">
    <w:name w:val="normaltextrun"/>
    <w:basedOn w:val="Standaardalinea-lettertype"/>
    <w:rsid w:val="00F877B5"/>
  </w:style>
  <w:style w:type="character" w:customStyle="1" w:styleId="contextualspellingandgrammarerror">
    <w:name w:val="contextualspellingandgrammarerror"/>
    <w:basedOn w:val="Standaardalinea-lettertype"/>
    <w:rsid w:val="00F877B5"/>
  </w:style>
  <w:style w:type="character" w:customStyle="1" w:styleId="eop">
    <w:name w:val="eop"/>
    <w:basedOn w:val="Standaardalinea-lettertype"/>
    <w:rsid w:val="00F877B5"/>
  </w:style>
  <w:style w:type="paragraph" w:styleId="Geenafstand">
    <w:name w:val="No Spacing"/>
    <w:uiPriority w:val="1"/>
    <w:qFormat/>
    <w:rsid w:val="00572B75"/>
    <w:pPr>
      <w:spacing w:after="0" w:line="240" w:lineRule="auto"/>
    </w:pPr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8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3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0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5424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8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7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6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62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0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2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96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209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89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042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28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6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89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850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Remco Potze</DisplayName>
        <AccountId>89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DDA4-14AF-4417-94E9-10882C51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A5052-7FE2-40BE-BB2A-5D6E1D04819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0198632-6b8e-4220-97fa-dd8ade7b0852"/>
    <ds:schemaRef ds:uri="http://schemas.microsoft.com/office/infopath/2007/PartnerControls"/>
    <ds:schemaRef ds:uri="http://purl.org/dc/terms/"/>
    <ds:schemaRef ds:uri="744cdafa-79b6-48fe-b2f0-eda6c4228e40"/>
    <ds:schemaRef ds:uri="http://schemas.openxmlformats.org/package/2006/metadata/core-properties"/>
    <ds:schemaRef ds:uri="4d2d4c58-1167-4c69-9e48-92e82f69df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7AAAE-9EF4-4FAD-8DD4-D87E907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4284</Characters>
  <Application>Microsoft Office Word</Application>
  <DocSecurity>0</DocSecurity>
  <Lines>35</Lines>
  <Paragraphs>9</Paragraphs>
  <ScaleCrop>false</ScaleCrop>
  <Company>Marnix Academie p.c. lerarenopleiding basisonderwijs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BL-DT-BB</dc:title>
  <dc:subject>wef</dc:subject>
  <dc:creator>Jeroen van Til</dc:creator>
  <cp:keywords/>
  <cp:lastModifiedBy>Martin Hunziker</cp:lastModifiedBy>
  <cp:revision>2</cp:revision>
  <cp:lastPrinted>2022-06-30T22:03:00Z</cp:lastPrinted>
  <dcterms:created xsi:type="dcterms:W3CDTF">2023-06-27T11:43:00Z</dcterms:created>
  <dcterms:modified xsi:type="dcterms:W3CDTF">2023-06-27T11:43:00Z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BL-DT-BB-20142015.docx</vt:lpwstr>
  </property>
  <property fmtid="{D5CDD505-2E9C-101B-9397-08002B2CF9AE}" pid="4" name="Order">
    <vt:r8>365800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